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6B099" w14:textId="77777777" w:rsidR="00954E62" w:rsidRPr="00954E62" w:rsidRDefault="00954E62" w:rsidP="00954E62">
      <w:pPr>
        <w:tabs>
          <w:tab w:val="center" w:pos="4536"/>
          <w:tab w:val="right" w:pos="9072"/>
        </w:tabs>
        <w:spacing w:before="840" w:after="840"/>
        <w:jc w:val="center"/>
        <w:rPr>
          <w:rFonts w:ascii="Arial Nova" w:hAnsi="Arial Nova" w:cs="Arial"/>
          <w:b/>
          <w:bCs/>
          <w:color w:val="000000" w:themeColor="text1"/>
          <w:sz w:val="44"/>
          <w:szCs w:val="44"/>
        </w:rPr>
      </w:pPr>
      <w:bookmarkStart w:id="0" w:name="_Hlk89846651"/>
      <w:bookmarkStart w:id="1" w:name="_Hlk89108456"/>
      <w:r w:rsidRPr="00954E62">
        <w:rPr>
          <w:rFonts w:ascii="Arial Nova" w:hAnsi="Arial Nova" w:cs="Arial"/>
          <w:b/>
          <w:bCs/>
          <w:color w:val="000000" w:themeColor="text1"/>
          <w:sz w:val="44"/>
          <w:szCs w:val="44"/>
        </w:rPr>
        <w:t>MARCHE PUBLIC DE TRAVAUX</w:t>
      </w:r>
    </w:p>
    <w:p w14:paraId="1341C3B6" w14:textId="79154E61" w:rsidR="00954E62" w:rsidRPr="00954E62" w:rsidRDefault="00954E62" w:rsidP="00954E62">
      <w:pPr>
        <w:spacing w:before="480" w:after="480"/>
        <w:jc w:val="center"/>
        <w:rPr>
          <w:rFonts w:ascii="Arial Nova" w:hAnsi="Arial Nova"/>
          <w:b/>
          <w:bCs/>
          <w:color w:val="000000" w:themeColor="text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4E62">
        <w:rPr>
          <w:rFonts w:ascii="Arial Nova" w:hAnsi="Arial Nova"/>
          <w:b/>
          <w:bCs/>
          <w:color w:val="000000" w:themeColor="text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Communauté </w:t>
      </w:r>
      <w:r w:rsidR="00982C13">
        <w:rPr>
          <w:rFonts w:ascii="Arial Nova" w:hAnsi="Arial Nova"/>
          <w:b/>
          <w:bCs/>
          <w:color w:val="000000" w:themeColor="text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</w:t>
      </w:r>
      <w:r w:rsidRPr="00954E62">
        <w:rPr>
          <w:rFonts w:ascii="Arial Nova" w:hAnsi="Arial Nova"/>
          <w:b/>
          <w:bCs/>
          <w:color w:val="000000" w:themeColor="text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</w:t>
      </w:r>
      <w:r w:rsidR="00982C13">
        <w:rPr>
          <w:rFonts w:ascii="Arial Nova" w:hAnsi="Arial Nova"/>
          <w:b/>
          <w:bCs/>
          <w:color w:val="000000" w:themeColor="text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ommunes</w:t>
      </w:r>
      <w:r w:rsidRPr="00954E62">
        <w:rPr>
          <w:rFonts w:ascii="Arial Nova" w:hAnsi="Arial Nova"/>
          <w:b/>
          <w:bCs/>
          <w:color w:val="000000" w:themeColor="text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82C13">
        <w:rPr>
          <w:rFonts w:ascii="Arial Nova" w:hAnsi="Arial Nova"/>
          <w:b/>
          <w:bCs/>
          <w:color w:val="000000" w:themeColor="text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</w:t>
      </w:r>
      <w:r w:rsidRPr="00954E62">
        <w:rPr>
          <w:rFonts w:ascii="Arial Nova" w:hAnsi="Arial Nova"/>
          <w:b/>
          <w:bCs/>
          <w:color w:val="000000" w:themeColor="text1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SAULIEU</w:t>
      </w:r>
    </w:p>
    <w:p w14:paraId="5CFDE6B2" w14:textId="77777777" w:rsidR="00954E62" w:rsidRPr="00954E62" w:rsidRDefault="00954E62" w:rsidP="00954E62">
      <w:pPr>
        <w:jc w:val="center"/>
        <w:rPr>
          <w:rFonts w:ascii="Arial Nova" w:hAnsi="Arial Nova"/>
          <w:b/>
          <w:bCs/>
          <w:color w:val="AEAAAA" w:themeColor="background2" w:themeShade="BF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4E62">
        <w:rPr>
          <w:rFonts w:ascii="Arial Nova" w:hAnsi="Arial Nova"/>
          <w:b/>
          <w:bCs/>
          <w:noProof/>
        </w:rPr>
        <w:drawing>
          <wp:inline distT="0" distB="0" distL="0" distR="0" wp14:anchorId="6CD0F0A5" wp14:editId="26ACCB20">
            <wp:extent cx="5760720" cy="3221355"/>
            <wp:effectExtent l="0" t="0" r="0" b="0"/>
            <wp:docPr id="1177363548" name="Image 1177363548" descr="Une image contenant herbe, plein air, nuage, paysag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713E19DB-C823-7C9B-8932-3CEEEE30EE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herbe, plein air, nuage, paysage&#10;&#10;Description générée automatiquement">
                      <a:extLst>
                        <a:ext uri="{FF2B5EF4-FFF2-40B4-BE49-F238E27FC236}">
                          <a16:creationId xmlns:a16="http://schemas.microsoft.com/office/drawing/2014/main" id="{713E19DB-C823-7C9B-8932-3CEEEE30EE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22BE" w14:textId="77777777" w:rsidR="00954E62" w:rsidRPr="00954E62" w:rsidRDefault="00954E62" w:rsidP="00954E62">
      <w:pPr>
        <w:spacing w:before="480" w:after="240"/>
        <w:jc w:val="center"/>
        <w:rPr>
          <w:rFonts w:ascii="Arial Nova" w:hAnsi="Arial Nova"/>
          <w:b/>
          <w:bCs/>
          <w:color w:val="0070C0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4E62">
        <w:rPr>
          <w:rFonts w:ascii="Arial Nova" w:hAnsi="Arial Nova"/>
          <w:b/>
          <w:bCs/>
          <w:color w:val="0070C0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VC 102-VILLARGOIX-</w:t>
      </w:r>
    </w:p>
    <w:p w14:paraId="68A991F6" w14:textId="77777777" w:rsidR="00954E62" w:rsidRPr="00954E62" w:rsidRDefault="00954E62" w:rsidP="00954E62">
      <w:pPr>
        <w:spacing w:before="240" w:after="480"/>
        <w:jc w:val="center"/>
        <w:rPr>
          <w:rFonts w:ascii="Arial Nova" w:hAnsi="Arial Nova"/>
          <w:b/>
          <w:bCs/>
          <w:color w:val="0070C0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4E62">
        <w:rPr>
          <w:rFonts w:ascii="Arial Nova" w:hAnsi="Arial Nova"/>
          <w:b/>
          <w:bCs/>
          <w:color w:val="0070C0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Confortement de talus </w:t>
      </w:r>
    </w:p>
    <w:p w14:paraId="18019AAC" w14:textId="367639F0" w:rsidR="00F60D41" w:rsidRPr="00954E62" w:rsidRDefault="00954E62" w:rsidP="00954E62">
      <w:pPr>
        <w:spacing w:before="480"/>
        <w:jc w:val="center"/>
        <w:rPr>
          <w:rFonts w:ascii="Arial Nova" w:hAnsi="Arial Nova" w:cs="Arial"/>
          <w:b/>
          <w:bCs/>
          <w:color w:val="000000" w:themeColor="text1"/>
          <w:sz w:val="44"/>
          <w:szCs w:val="44"/>
        </w:rPr>
      </w:pPr>
      <w:r w:rsidRPr="00954E62">
        <w:rPr>
          <w:rFonts w:ascii="Arial Nova" w:hAnsi="Arial Nova" w:cs="Arial"/>
          <w:b/>
          <w:bCs/>
          <w:color w:val="000000" w:themeColor="text1"/>
          <w:sz w:val="44"/>
          <w:szCs w:val="44"/>
        </w:rPr>
        <w:t>Piece n°</w:t>
      </w:r>
      <w:r>
        <w:rPr>
          <w:rFonts w:ascii="Arial Nova" w:hAnsi="Arial Nova" w:cs="Arial"/>
          <w:b/>
          <w:bCs/>
          <w:color w:val="000000" w:themeColor="text1"/>
          <w:sz w:val="44"/>
          <w:szCs w:val="44"/>
        </w:rPr>
        <w:t>7</w:t>
      </w:r>
      <w:r w:rsidRPr="00954E62">
        <w:rPr>
          <w:rFonts w:ascii="Arial Nova" w:hAnsi="Arial Nova" w:cs="Arial"/>
          <w:b/>
          <w:bCs/>
          <w:color w:val="000000" w:themeColor="text1"/>
          <w:sz w:val="44"/>
          <w:szCs w:val="44"/>
        </w:rPr>
        <w:t xml:space="preserve">. MEMOIRE TECHNIQUE </w:t>
      </w:r>
    </w:p>
    <w:p w14:paraId="78EB526C" w14:textId="77777777" w:rsidR="00F60D41" w:rsidRDefault="00F60D41" w:rsidP="00F60D41">
      <w:pPr>
        <w:spacing w:before="240" w:after="240"/>
        <w:jc w:val="center"/>
        <w:rPr>
          <w:rFonts w:ascii="Algerian" w:hAnsi="Algerian"/>
          <w:sz w:val="40"/>
          <w:szCs w:val="40"/>
        </w:rPr>
      </w:pPr>
    </w:p>
    <w:bookmarkEnd w:id="0"/>
    <w:bookmarkEnd w:id="1"/>
    <w:p w14:paraId="0ACA0CA4" w14:textId="0C394005" w:rsidR="00EC687A" w:rsidRPr="007D1064" w:rsidRDefault="00EC687A" w:rsidP="00EC687A">
      <w:pPr>
        <w:spacing w:before="120" w:after="0"/>
        <w:jc w:val="center"/>
        <w:rPr>
          <w:rFonts w:ascii="Algerian" w:hAnsi="Algerian" w:cs="Arial"/>
          <w:color w:val="0070C0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u w:val="none"/>
          <w:lang w:eastAsia="en-US"/>
        </w:rPr>
        <w:id w:val="-23539871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85DBB64" w14:textId="0A47A11D" w:rsidR="0033674C" w:rsidRPr="00DF7B64" w:rsidRDefault="0033674C">
          <w:pPr>
            <w:pStyle w:val="En-ttedetabledesmatires"/>
          </w:pPr>
          <w:r>
            <w:t>Table des matières</w:t>
          </w:r>
        </w:p>
        <w:p w14:paraId="26007D71" w14:textId="2ECAC171" w:rsidR="000F05F2" w:rsidRDefault="0033674C">
          <w:pPr>
            <w:pStyle w:val="TM1"/>
            <w:rPr>
              <w:rFonts w:asciiTheme="minorHAnsi" w:eastAsiaTheme="minorEastAsia" w:hAnsiTheme="minorHAnsi"/>
              <w:b w:val="0"/>
              <w:bCs w:val="0"/>
              <w:color w:val="auto"/>
              <w:kern w:val="2"/>
              <w:lang w:eastAsia="fr-FR"/>
              <w14:ligatures w14:val="standardContextual"/>
            </w:rPr>
          </w:pPr>
          <w:r w:rsidRPr="003E3265">
            <w:fldChar w:fldCharType="begin"/>
          </w:r>
          <w:r w:rsidRPr="003E3265">
            <w:instrText xml:space="preserve"> TOC \o "1-3" \h \z \u </w:instrText>
          </w:r>
          <w:r w:rsidRPr="003E3265">
            <w:fldChar w:fldCharType="separate"/>
          </w:r>
          <w:hyperlink w:anchor="_Toc144365949" w:history="1">
            <w:r w:rsidR="000F05F2" w:rsidRPr="0042690B">
              <w:rPr>
                <w:rStyle w:val="Lienhypertexte"/>
              </w:rPr>
              <w:t>Chapitre 1 Présentation de l’entreprise ou du groupement d’entreprise.</w:t>
            </w:r>
            <w:r w:rsidR="000F05F2">
              <w:rPr>
                <w:webHidden/>
              </w:rPr>
              <w:tab/>
            </w:r>
            <w:r w:rsidR="000F05F2">
              <w:rPr>
                <w:webHidden/>
              </w:rPr>
              <w:fldChar w:fldCharType="begin"/>
            </w:r>
            <w:r w:rsidR="000F05F2">
              <w:rPr>
                <w:webHidden/>
              </w:rPr>
              <w:instrText xml:space="preserve"> PAGEREF _Toc144365949 \h </w:instrText>
            </w:r>
            <w:r w:rsidR="000F05F2">
              <w:rPr>
                <w:webHidden/>
              </w:rPr>
            </w:r>
            <w:r w:rsidR="000F05F2">
              <w:rPr>
                <w:webHidden/>
              </w:rPr>
              <w:fldChar w:fldCharType="separate"/>
            </w:r>
            <w:r w:rsidR="000F05F2">
              <w:rPr>
                <w:webHidden/>
              </w:rPr>
              <w:t>2</w:t>
            </w:r>
            <w:r w:rsidR="000F05F2">
              <w:rPr>
                <w:webHidden/>
              </w:rPr>
              <w:fldChar w:fldCharType="end"/>
            </w:r>
          </w:hyperlink>
        </w:p>
        <w:p w14:paraId="7BD92DD7" w14:textId="1467EDB1" w:rsidR="000F05F2" w:rsidRDefault="000F05F2">
          <w:pPr>
            <w:pStyle w:val="TM1"/>
            <w:rPr>
              <w:rFonts w:asciiTheme="minorHAnsi" w:eastAsiaTheme="minorEastAsia" w:hAnsiTheme="minorHAnsi"/>
              <w:b w:val="0"/>
              <w:bCs w:val="0"/>
              <w:color w:val="auto"/>
              <w:kern w:val="2"/>
              <w:lang w:eastAsia="fr-FR"/>
              <w14:ligatures w14:val="standardContextual"/>
            </w:rPr>
          </w:pPr>
          <w:hyperlink w:anchor="_Toc144365950" w:history="1">
            <w:r w:rsidRPr="0042690B">
              <w:rPr>
                <w:rStyle w:val="Lienhypertexte"/>
                <w:rFonts w:eastAsiaTheme="majorEastAsia" w:cstheme="majorBidi"/>
              </w:rPr>
              <w:t>Chapitre 2 : Organisation et prise en compte de la sécurité.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_Toc144365950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5C0907C" w14:textId="76701933" w:rsidR="000F05F2" w:rsidRDefault="000F05F2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144365951" w:history="1">
            <w:r w:rsidRPr="0042690B">
              <w:rPr>
                <w:rStyle w:val="Lienhypertexte"/>
                <w:rFonts w:eastAsiaTheme="majorEastAsia"/>
              </w:rPr>
              <w:t>2.1. Organisation et description des moyens.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_Toc144365951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773B6CB" w14:textId="69BEF8BC" w:rsidR="000F05F2" w:rsidRDefault="000F05F2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144365952" w:history="1">
            <w:r w:rsidRPr="0042690B">
              <w:rPr>
                <w:rStyle w:val="Lienhypertexte"/>
                <w:rFonts w:eastAsiaTheme="majorEastAsia"/>
              </w:rPr>
              <w:t>2.2. Prise en compte de la sécurité.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_Toc144365952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D386A1B" w14:textId="633D26D7" w:rsidR="000F05F2" w:rsidRDefault="000F05F2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144365953" w:history="1">
            <w:r w:rsidRPr="0042690B">
              <w:rPr>
                <w:rStyle w:val="Lienhypertexte"/>
                <w:rFonts w:eastAsiaTheme="majorEastAsia"/>
              </w:rPr>
              <w:t>2.3. Planning détaillé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_Toc144365953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84B57EA" w14:textId="2F554E2F" w:rsidR="000F05F2" w:rsidRDefault="000F05F2">
          <w:pPr>
            <w:pStyle w:val="TM1"/>
            <w:rPr>
              <w:rFonts w:asciiTheme="minorHAnsi" w:eastAsiaTheme="minorEastAsia" w:hAnsiTheme="minorHAnsi"/>
              <w:b w:val="0"/>
              <w:bCs w:val="0"/>
              <w:color w:val="auto"/>
              <w:kern w:val="2"/>
              <w:lang w:eastAsia="fr-FR"/>
              <w14:ligatures w14:val="standardContextual"/>
            </w:rPr>
          </w:pPr>
          <w:hyperlink w:anchor="_Toc144365954" w:history="1">
            <w:r w:rsidRPr="0042690B">
              <w:rPr>
                <w:rStyle w:val="Lienhypertexte"/>
                <w:rFonts w:eastAsiaTheme="majorEastAsia" w:cstheme="majorBidi"/>
              </w:rPr>
              <w:t>Chapitre 3 Méthodologie et gestion des implantations.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_Toc144365954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D787823" w14:textId="2455F72F" w:rsidR="000F05F2" w:rsidRDefault="000F05F2">
          <w:pPr>
            <w:pStyle w:val="TM1"/>
            <w:rPr>
              <w:rFonts w:asciiTheme="minorHAnsi" w:eastAsiaTheme="minorEastAsia" w:hAnsiTheme="minorHAnsi"/>
              <w:b w:val="0"/>
              <w:bCs w:val="0"/>
              <w:color w:val="auto"/>
              <w:kern w:val="2"/>
              <w:lang w:eastAsia="fr-FR"/>
              <w14:ligatures w14:val="standardContextual"/>
            </w:rPr>
          </w:pPr>
          <w:hyperlink w:anchor="_Toc144365955" w:history="1">
            <w:r w:rsidRPr="0042690B">
              <w:rPr>
                <w:rStyle w:val="Lienhypertexte"/>
                <w:rFonts w:eastAsiaTheme="majorEastAsia" w:cstheme="majorBidi"/>
              </w:rPr>
              <w:t>Chapitre 4. Fournitures.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_Toc144365955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1A59F2B" w14:textId="32817865" w:rsidR="000F05F2" w:rsidRDefault="000F05F2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144365956" w:history="1">
            <w:r w:rsidRPr="0042690B">
              <w:rPr>
                <w:rStyle w:val="Lienhypertexte"/>
                <w:rFonts w:eastAsiaTheme="majorEastAsia"/>
              </w:rPr>
              <w:t>4.1. Matériaux pour terrassement.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_Toc144365956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9D82743" w14:textId="2D474496" w:rsidR="000F05F2" w:rsidRDefault="000F05F2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144365957" w:history="1">
            <w:r w:rsidRPr="0042690B">
              <w:rPr>
                <w:rStyle w:val="Lienhypertexte"/>
                <w:rFonts w:eastAsiaTheme="majorEastAsia"/>
              </w:rPr>
              <w:t>4.2. Matériaux pour réseau EP.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_Toc144365957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4670BBB" w14:textId="2D39C03E" w:rsidR="000F05F2" w:rsidRDefault="000F05F2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144365958" w:history="1">
            <w:r w:rsidRPr="0042690B">
              <w:rPr>
                <w:rStyle w:val="Lienhypertexte"/>
                <w:rFonts w:eastAsiaTheme="majorEastAsia"/>
              </w:rPr>
              <w:t>4.5. Caniveaux.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_Toc144365958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EEA9E0F" w14:textId="6039EF55" w:rsidR="0033674C" w:rsidRDefault="0033674C">
          <w:r w:rsidRPr="003E3265">
            <w:rPr>
              <w:rFonts w:ascii="Arial Nova" w:hAnsi="Arial Nova"/>
              <w:b/>
              <w:bCs/>
            </w:rPr>
            <w:fldChar w:fldCharType="end"/>
          </w:r>
        </w:p>
      </w:sdtContent>
    </w:sdt>
    <w:p w14:paraId="12DCCE02" w14:textId="77777777" w:rsidR="00D96F23" w:rsidRDefault="00D96F23" w:rsidP="00D96F23">
      <w:pPr>
        <w:jc w:val="center"/>
        <w:rPr>
          <w:sz w:val="28"/>
          <w:szCs w:val="28"/>
        </w:rPr>
      </w:pPr>
    </w:p>
    <w:p w14:paraId="35BC0865" w14:textId="77777777" w:rsidR="00D96F23" w:rsidRDefault="00D96F23" w:rsidP="00D96F23">
      <w:pPr>
        <w:jc w:val="center"/>
        <w:rPr>
          <w:sz w:val="28"/>
          <w:szCs w:val="28"/>
        </w:rPr>
      </w:pPr>
    </w:p>
    <w:p w14:paraId="66557337" w14:textId="77777777" w:rsidR="0025150E" w:rsidRPr="0025150E" w:rsidRDefault="003F3CFF" w:rsidP="0025150E">
      <w:pPr>
        <w:pStyle w:val="Titre1"/>
        <w:rPr>
          <w:sz w:val="28"/>
        </w:rPr>
      </w:pPr>
      <w:r>
        <w:br w:type="page"/>
      </w:r>
      <w:bookmarkStart w:id="2" w:name="_Toc144365949"/>
      <w:r w:rsidR="0025150E" w:rsidRPr="0025150E">
        <w:rPr>
          <w:sz w:val="28"/>
        </w:rPr>
        <w:lastRenderedPageBreak/>
        <w:t>Chapitre 1 Présentation de l’entreprise ou du groupement d’entreprise.</w:t>
      </w:r>
      <w:bookmarkEnd w:id="2"/>
      <w:r w:rsidR="0025150E" w:rsidRPr="0025150E">
        <w:rPr>
          <w:sz w:val="28"/>
        </w:rPr>
        <w:t xml:space="preserve"> </w:t>
      </w:r>
    </w:p>
    <w:p w14:paraId="7731E3B0" w14:textId="77777777" w:rsidR="0025150E" w:rsidRPr="0025150E" w:rsidRDefault="0025150E" w:rsidP="0025150E">
      <w:pPr>
        <w:spacing w:after="0" w:line="240" w:lineRule="auto"/>
        <w:jc w:val="both"/>
        <w:rPr>
          <w:rFonts w:ascii="Arial Nova" w:eastAsiaTheme="minorEastAsia" w:hAnsi="Arial Nova"/>
          <w:color w:val="FF0000"/>
          <w:lang w:eastAsia="fr-FR"/>
        </w:rPr>
      </w:pPr>
      <w:r w:rsidRPr="0025150E">
        <w:rPr>
          <w:rFonts w:ascii="Arial Nova" w:eastAsiaTheme="minorEastAsia" w:hAnsi="Arial Nova"/>
          <w:color w:val="FF0000"/>
          <w:lang w:eastAsia="fr-FR"/>
        </w:rPr>
        <w:t>(1 page maximum).</w:t>
      </w:r>
    </w:p>
    <w:p w14:paraId="4FF8C78E" w14:textId="77777777" w:rsidR="0025150E" w:rsidRPr="0025150E" w:rsidRDefault="0025150E" w:rsidP="0025150E">
      <w:pPr>
        <w:spacing w:after="0" w:line="240" w:lineRule="auto"/>
        <w:jc w:val="both"/>
        <w:rPr>
          <w:rFonts w:ascii="Arial Nova" w:eastAsiaTheme="minorEastAsia" w:hAnsi="Arial Nova"/>
          <w:lang w:eastAsia="fr-FR"/>
        </w:rPr>
      </w:pPr>
    </w:p>
    <w:p w14:paraId="160C6CBA" w14:textId="77777777" w:rsidR="0025150E" w:rsidRPr="0025150E" w:rsidRDefault="0025150E" w:rsidP="0025150E">
      <w:pPr>
        <w:spacing w:after="0" w:line="240" w:lineRule="auto"/>
        <w:jc w:val="both"/>
        <w:rPr>
          <w:rFonts w:ascii="Arial Nova" w:eastAsiaTheme="minorEastAsia" w:hAnsi="Arial Nova"/>
          <w:lang w:eastAsia="fr-FR"/>
        </w:rPr>
      </w:pPr>
    </w:p>
    <w:p w14:paraId="75B3E2C0" w14:textId="77777777" w:rsidR="0025150E" w:rsidRPr="0025150E" w:rsidRDefault="0025150E" w:rsidP="0025150E">
      <w:pPr>
        <w:spacing w:after="0" w:line="240" w:lineRule="auto"/>
        <w:jc w:val="both"/>
        <w:rPr>
          <w:rFonts w:ascii="Arial Nova" w:eastAsiaTheme="minorEastAsia" w:hAnsi="Arial Nova"/>
          <w:lang w:eastAsia="fr-FR"/>
        </w:rPr>
      </w:pPr>
    </w:p>
    <w:p w14:paraId="110ECF06" w14:textId="77777777" w:rsidR="0025150E" w:rsidRPr="0025150E" w:rsidRDefault="0025150E" w:rsidP="0025150E">
      <w:pPr>
        <w:rPr>
          <w:rFonts w:ascii="Arial Nova" w:eastAsiaTheme="minorEastAsia" w:hAnsi="Arial Nova"/>
          <w:lang w:eastAsia="fr-FR"/>
        </w:rPr>
      </w:pPr>
      <w:r w:rsidRPr="0025150E">
        <w:br w:type="page"/>
      </w:r>
    </w:p>
    <w:p w14:paraId="0028C29F" w14:textId="0F080F12" w:rsidR="0025150E" w:rsidRPr="0025150E" w:rsidRDefault="0025150E" w:rsidP="0025150E">
      <w:pPr>
        <w:keepNext/>
        <w:keepLines/>
        <w:spacing w:after="360"/>
        <w:outlineLvl w:val="0"/>
        <w:rPr>
          <w:rFonts w:ascii="Arial Nova" w:eastAsiaTheme="majorEastAsia" w:hAnsi="Arial Nova" w:cstheme="majorBidi"/>
          <w:b/>
          <w:color w:val="0070C0"/>
          <w:sz w:val="28"/>
          <w:szCs w:val="32"/>
          <w:u w:val="single"/>
        </w:rPr>
      </w:pPr>
      <w:bookmarkStart w:id="3" w:name="_Toc144365950"/>
      <w:r w:rsidRPr="0025150E">
        <w:rPr>
          <w:rFonts w:ascii="Arial Nova" w:eastAsiaTheme="majorEastAsia" w:hAnsi="Arial Nova" w:cstheme="majorBidi"/>
          <w:b/>
          <w:color w:val="0070C0"/>
          <w:sz w:val="28"/>
          <w:szCs w:val="32"/>
          <w:u w:val="single"/>
        </w:rPr>
        <w:lastRenderedPageBreak/>
        <w:t xml:space="preserve">Chapitre 2 : Organisation </w:t>
      </w:r>
      <w:r w:rsidR="00A20922">
        <w:rPr>
          <w:rFonts w:ascii="Arial Nova" w:eastAsiaTheme="majorEastAsia" w:hAnsi="Arial Nova" w:cstheme="majorBidi"/>
          <w:b/>
          <w:color w:val="0070C0"/>
          <w:sz w:val="28"/>
          <w:szCs w:val="32"/>
          <w:u w:val="single"/>
        </w:rPr>
        <w:t>et prise en compte de la sécurité</w:t>
      </w:r>
      <w:r w:rsidR="00B326E4">
        <w:rPr>
          <w:rFonts w:ascii="Arial Nova" w:eastAsiaTheme="majorEastAsia" w:hAnsi="Arial Nova" w:cstheme="majorBidi"/>
          <w:b/>
          <w:color w:val="0070C0"/>
          <w:sz w:val="28"/>
          <w:szCs w:val="32"/>
          <w:u w:val="single"/>
        </w:rPr>
        <w:t xml:space="preserve"> (40 points)</w:t>
      </w:r>
      <w:r w:rsidR="002271D1">
        <w:rPr>
          <w:rFonts w:ascii="Arial Nova" w:eastAsiaTheme="majorEastAsia" w:hAnsi="Arial Nova" w:cstheme="majorBidi"/>
          <w:b/>
          <w:color w:val="0070C0"/>
          <w:sz w:val="28"/>
          <w:szCs w:val="32"/>
          <w:u w:val="single"/>
        </w:rPr>
        <w:t>.</w:t>
      </w:r>
      <w:bookmarkEnd w:id="3"/>
      <w:r w:rsidR="007E05A5">
        <w:rPr>
          <w:rFonts w:ascii="Arial Nova" w:eastAsiaTheme="majorEastAsia" w:hAnsi="Arial Nova" w:cstheme="majorBidi"/>
          <w:b/>
          <w:color w:val="0070C0"/>
          <w:sz w:val="28"/>
          <w:szCs w:val="32"/>
          <w:u w:val="single"/>
        </w:rPr>
        <w:t xml:space="preserve"> </w:t>
      </w:r>
    </w:p>
    <w:p w14:paraId="36BEEC09" w14:textId="77777777" w:rsidR="0025150E" w:rsidRPr="0025150E" w:rsidRDefault="0025150E" w:rsidP="0025150E">
      <w:pPr>
        <w:spacing w:after="0" w:line="240" w:lineRule="auto"/>
        <w:jc w:val="both"/>
        <w:rPr>
          <w:rFonts w:ascii="Arial Nova" w:eastAsiaTheme="minorEastAsia" w:hAnsi="Arial Nova"/>
          <w:color w:val="FF0000"/>
          <w:lang w:eastAsia="fr-FR"/>
        </w:rPr>
      </w:pPr>
      <w:r w:rsidRPr="0025150E">
        <w:rPr>
          <w:rFonts w:ascii="Arial Nova" w:eastAsiaTheme="minorEastAsia" w:hAnsi="Arial Nova"/>
          <w:color w:val="FF0000"/>
          <w:lang w:eastAsia="fr-FR"/>
        </w:rPr>
        <w:t>(1 page maximum)</w:t>
      </w:r>
    </w:p>
    <w:p w14:paraId="5571D76F" w14:textId="7BB38483" w:rsidR="0025150E" w:rsidRPr="0025150E" w:rsidRDefault="0025150E" w:rsidP="0025150E">
      <w:pPr>
        <w:keepNext/>
        <w:keepLines/>
        <w:spacing w:after="240"/>
        <w:outlineLvl w:val="1"/>
        <w:rPr>
          <w:rFonts w:ascii="Arial Nova" w:eastAsiaTheme="majorEastAsia" w:hAnsi="Arial Nova" w:cstheme="majorBidi"/>
          <w:b/>
          <w:sz w:val="24"/>
          <w:szCs w:val="26"/>
          <w:u w:val="single"/>
        </w:rPr>
      </w:pPr>
      <w:bookmarkStart w:id="4" w:name="_Toc144365951"/>
      <w:r w:rsidRPr="0025150E">
        <w:rPr>
          <w:rFonts w:ascii="Arial Nova" w:eastAsiaTheme="majorEastAsia" w:hAnsi="Arial Nova" w:cstheme="majorBidi"/>
          <w:b/>
          <w:sz w:val="24"/>
          <w:szCs w:val="26"/>
          <w:u w:val="single"/>
        </w:rPr>
        <w:t xml:space="preserve">2.1. </w:t>
      </w:r>
      <w:r w:rsidR="00A20922">
        <w:rPr>
          <w:rFonts w:ascii="Arial Nova" w:eastAsiaTheme="majorEastAsia" w:hAnsi="Arial Nova" w:cstheme="majorBidi"/>
          <w:b/>
          <w:sz w:val="24"/>
          <w:szCs w:val="26"/>
          <w:u w:val="single"/>
        </w:rPr>
        <w:t>Organisation et description des moyens</w:t>
      </w:r>
      <w:r w:rsidRPr="0025150E">
        <w:rPr>
          <w:rFonts w:ascii="Arial Nova" w:eastAsiaTheme="majorEastAsia" w:hAnsi="Arial Nova" w:cstheme="majorBidi"/>
          <w:b/>
          <w:sz w:val="24"/>
          <w:szCs w:val="26"/>
          <w:u w:val="single"/>
        </w:rPr>
        <w:t>.</w:t>
      </w:r>
      <w:bookmarkEnd w:id="4"/>
    </w:p>
    <w:p w14:paraId="3AE66F19" w14:textId="77777777" w:rsidR="007E05A5" w:rsidRDefault="007E05A5" w:rsidP="007E05A5">
      <w:pPr>
        <w:pStyle w:val="Sansinterligne"/>
        <w:numPr>
          <w:ilvl w:val="0"/>
          <w:numId w:val="47"/>
        </w:numPr>
        <w:spacing w:after="120"/>
      </w:pPr>
      <w:r>
        <w:t>D</w:t>
      </w:r>
      <w:r w:rsidRPr="00F56B14">
        <w:t>étailler</w:t>
      </w:r>
      <w:r>
        <w:t xml:space="preserve"> l’organisation et</w:t>
      </w:r>
      <w:r w:rsidRPr="00F56B14">
        <w:t xml:space="preserve"> les principes de réalisation</w:t>
      </w:r>
      <w:r>
        <w:t>. Une méthodologie détaillée de la préparation et de la mise en place des enrochements est attendue.</w:t>
      </w:r>
    </w:p>
    <w:p w14:paraId="29BED649" w14:textId="77777777" w:rsidR="007E05A5" w:rsidRDefault="007E05A5" w:rsidP="007E05A5">
      <w:pPr>
        <w:pStyle w:val="Sansinterligne"/>
        <w:numPr>
          <w:ilvl w:val="0"/>
          <w:numId w:val="47"/>
        </w:numPr>
        <w:spacing w:after="120"/>
      </w:pPr>
      <w:r>
        <w:t>L</w:t>
      </w:r>
      <w:r w:rsidRPr="00F56B14">
        <w:t xml:space="preserve">ister et décrire </w:t>
      </w:r>
      <w:r>
        <w:t xml:space="preserve">par tâche </w:t>
      </w:r>
      <w:r w:rsidRPr="00F56B14">
        <w:t xml:space="preserve">les moyens humains et matériels qui seront réellement déployés pour cette opération. </w:t>
      </w:r>
    </w:p>
    <w:p w14:paraId="0B628E1A" w14:textId="77777777" w:rsidR="0025150E" w:rsidRPr="0025150E" w:rsidRDefault="0025150E" w:rsidP="0025150E"/>
    <w:p w14:paraId="5EF22794" w14:textId="655B3367" w:rsidR="0025150E" w:rsidRPr="0025150E" w:rsidRDefault="0025150E" w:rsidP="0025150E">
      <w:pPr>
        <w:keepNext/>
        <w:keepLines/>
        <w:spacing w:after="240"/>
        <w:outlineLvl w:val="1"/>
        <w:rPr>
          <w:rFonts w:ascii="Arial Nova" w:eastAsiaTheme="majorEastAsia" w:hAnsi="Arial Nova" w:cstheme="majorBidi"/>
          <w:b/>
          <w:sz w:val="24"/>
          <w:szCs w:val="26"/>
          <w:u w:val="single"/>
        </w:rPr>
      </w:pPr>
      <w:bookmarkStart w:id="5" w:name="_Toc144365952"/>
      <w:r w:rsidRPr="0025150E">
        <w:rPr>
          <w:rFonts w:ascii="Arial Nova" w:eastAsiaTheme="majorEastAsia" w:hAnsi="Arial Nova" w:cstheme="majorBidi"/>
          <w:b/>
          <w:sz w:val="24"/>
          <w:szCs w:val="26"/>
          <w:u w:val="single"/>
        </w:rPr>
        <w:t xml:space="preserve">2.2. </w:t>
      </w:r>
      <w:r w:rsidR="00A20922">
        <w:rPr>
          <w:rFonts w:ascii="Arial Nova" w:eastAsiaTheme="majorEastAsia" w:hAnsi="Arial Nova" w:cstheme="majorBidi"/>
          <w:b/>
          <w:sz w:val="24"/>
          <w:szCs w:val="26"/>
          <w:u w:val="single"/>
        </w:rPr>
        <w:t>Prise en compte de la sécurité</w:t>
      </w:r>
      <w:r w:rsidRPr="0025150E">
        <w:rPr>
          <w:rFonts w:ascii="Arial Nova" w:eastAsiaTheme="majorEastAsia" w:hAnsi="Arial Nova" w:cstheme="majorBidi"/>
          <w:b/>
          <w:sz w:val="24"/>
          <w:szCs w:val="26"/>
          <w:u w:val="single"/>
        </w:rPr>
        <w:t>.</w:t>
      </w:r>
      <w:bookmarkEnd w:id="5"/>
    </w:p>
    <w:p w14:paraId="0AE53215" w14:textId="77777777" w:rsidR="0025150E" w:rsidRPr="0025150E" w:rsidRDefault="0025150E" w:rsidP="0025150E"/>
    <w:p w14:paraId="15BF16E3" w14:textId="77777777" w:rsidR="0025150E" w:rsidRPr="0025150E" w:rsidRDefault="0025150E" w:rsidP="0025150E">
      <w:pPr>
        <w:keepNext/>
        <w:keepLines/>
        <w:spacing w:after="240"/>
        <w:outlineLvl w:val="1"/>
        <w:rPr>
          <w:rFonts w:ascii="Arial Nova" w:eastAsiaTheme="majorEastAsia" w:hAnsi="Arial Nova" w:cstheme="majorBidi"/>
          <w:b/>
          <w:sz w:val="24"/>
          <w:szCs w:val="26"/>
          <w:u w:val="single"/>
        </w:rPr>
      </w:pPr>
      <w:bookmarkStart w:id="6" w:name="_Toc144365953"/>
      <w:r w:rsidRPr="0025150E">
        <w:rPr>
          <w:rFonts w:ascii="Arial Nova" w:eastAsiaTheme="majorEastAsia" w:hAnsi="Arial Nova" w:cstheme="majorBidi"/>
          <w:b/>
          <w:sz w:val="24"/>
          <w:szCs w:val="26"/>
          <w:u w:val="single"/>
        </w:rPr>
        <w:t>2.3. Planning détaillé</w:t>
      </w:r>
      <w:bookmarkEnd w:id="6"/>
      <w:r w:rsidRPr="0025150E">
        <w:rPr>
          <w:rFonts w:ascii="Arial Nova" w:eastAsiaTheme="majorEastAsia" w:hAnsi="Arial Nova" w:cstheme="majorBidi"/>
          <w:b/>
          <w:sz w:val="24"/>
          <w:szCs w:val="26"/>
          <w:u w:val="single"/>
        </w:rPr>
        <w:t xml:space="preserve"> </w:t>
      </w:r>
    </w:p>
    <w:p w14:paraId="5EDDD256" w14:textId="77777777" w:rsidR="0025150E" w:rsidRPr="0025150E" w:rsidRDefault="0025150E" w:rsidP="0025150E">
      <w:pPr>
        <w:spacing w:after="0" w:line="240" w:lineRule="auto"/>
        <w:jc w:val="both"/>
        <w:rPr>
          <w:rFonts w:ascii="Arial Nova" w:eastAsiaTheme="minorEastAsia" w:hAnsi="Arial Nova"/>
          <w:color w:val="FF0000"/>
          <w:lang w:eastAsia="fr-FR"/>
        </w:rPr>
      </w:pPr>
      <w:r w:rsidRPr="0025150E">
        <w:rPr>
          <w:rFonts w:ascii="Arial Nova" w:eastAsiaTheme="minorEastAsia" w:hAnsi="Arial Nova"/>
          <w:color w:val="FF0000"/>
          <w:lang w:eastAsia="fr-FR"/>
        </w:rPr>
        <w:t>(joindre un planning détaillé des prestations avec mise en évidens des moyens humains et matériels)</w:t>
      </w:r>
    </w:p>
    <w:p w14:paraId="7EDB1F34" w14:textId="77777777" w:rsidR="0025150E" w:rsidRPr="0025150E" w:rsidRDefault="0025150E" w:rsidP="0025150E">
      <w:r w:rsidRPr="0025150E">
        <w:br w:type="page"/>
      </w:r>
    </w:p>
    <w:p w14:paraId="374918A9" w14:textId="55DC05A3" w:rsidR="0025150E" w:rsidRPr="0025150E" w:rsidRDefault="0025150E" w:rsidP="0025150E">
      <w:pPr>
        <w:keepNext/>
        <w:keepLines/>
        <w:spacing w:after="360"/>
        <w:outlineLvl w:val="0"/>
        <w:rPr>
          <w:rFonts w:ascii="Arial Nova" w:eastAsiaTheme="majorEastAsia" w:hAnsi="Arial Nova" w:cstheme="majorBidi"/>
          <w:b/>
          <w:color w:val="0070C0"/>
          <w:sz w:val="28"/>
          <w:szCs w:val="32"/>
          <w:u w:val="single"/>
        </w:rPr>
      </w:pPr>
      <w:bookmarkStart w:id="7" w:name="_Toc144365954"/>
      <w:r w:rsidRPr="0025150E">
        <w:rPr>
          <w:rFonts w:ascii="Arial Nova" w:eastAsiaTheme="majorEastAsia" w:hAnsi="Arial Nova" w:cstheme="majorBidi"/>
          <w:b/>
          <w:color w:val="0070C0"/>
          <w:sz w:val="28"/>
          <w:szCs w:val="32"/>
          <w:u w:val="single"/>
        </w:rPr>
        <w:lastRenderedPageBreak/>
        <w:t xml:space="preserve">Chapitre 3 </w:t>
      </w:r>
      <w:r w:rsidR="00A20922">
        <w:rPr>
          <w:rFonts w:ascii="Arial Nova" w:eastAsiaTheme="majorEastAsia" w:hAnsi="Arial Nova" w:cstheme="majorBidi"/>
          <w:b/>
          <w:color w:val="0070C0"/>
          <w:sz w:val="28"/>
          <w:szCs w:val="32"/>
          <w:u w:val="single"/>
        </w:rPr>
        <w:t>Méthodologie et gestion des implantations</w:t>
      </w:r>
      <w:r w:rsidR="00B326E4">
        <w:rPr>
          <w:rFonts w:ascii="Arial Nova" w:eastAsiaTheme="majorEastAsia" w:hAnsi="Arial Nova" w:cstheme="majorBidi"/>
          <w:b/>
          <w:color w:val="0070C0"/>
          <w:sz w:val="28"/>
          <w:szCs w:val="32"/>
          <w:u w:val="single"/>
        </w:rPr>
        <w:t xml:space="preserve"> (30 points)</w:t>
      </w:r>
      <w:r w:rsidRPr="0025150E">
        <w:rPr>
          <w:rFonts w:ascii="Arial Nova" w:eastAsiaTheme="majorEastAsia" w:hAnsi="Arial Nova" w:cstheme="majorBidi"/>
          <w:b/>
          <w:color w:val="0070C0"/>
          <w:sz w:val="28"/>
          <w:szCs w:val="32"/>
          <w:u w:val="single"/>
        </w:rPr>
        <w:t>.</w:t>
      </w:r>
      <w:bookmarkEnd w:id="7"/>
    </w:p>
    <w:p w14:paraId="0A43CE29" w14:textId="5BE0251E" w:rsidR="0025150E" w:rsidRPr="0025150E" w:rsidRDefault="0025150E" w:rsidP="0025150E">
      <w:pPr>
        <w:spacing w:after="360" w:line="240" w:lineRule="auto"/>
        <w:jc w:val="both"/>
        <w:rPr>
          <w:rFonts w:ascii="Arial Nova" w:eastAsiaTheme="minorEastAsia" w:hAnsi="Arial Nova"/>
          <w:color w:val="FF0000"/>
          <w:lang w:eastAsia="fr-FR"/>
        </w:rPr>
      </w:pPr>
      <w:r w:rsidRPr="0025150E">
        <w:rPr>
          <w:rFonts w:ascii="Arial Nova" w:eastAsiaTheme="minorEastAsia" w:hAnsi="Arial Nova"/>
          <w:color w:val="FF0000"/>
          <w:lang w:eastAsia="fr-FR"/>
        </w:rPr>
        <w:t xml:space="preserve">(Décrire en 1 page maximum les mesures qui seront prises </w:t>
      </w:r>
      <w:r w:rsidR="00DF6E6E" w:rsidRPr="0025150E">
        <w:rPr>
          <w:rFonts w:ascii="Arial Nova" w:eastAsiaTheme="minorEastAsia" w:hAnsi="Arial Nova"/>
          <w:color w:val="FF0000"/>
          <w:lang w:eastAsia="fr-FR"/>
        </w:rPr>
        <w:t>en termes de</w:t>
      </w:r>
      <w:r w:rsidRPr="0025150E">
        <w:rPr>
          <w:rFonts w:ascii="Arial Nova" w:eastAsiaTheme="minorEastAsia" w:hAnsi="Arial Nova"/>
          <w:color w:val="FF0000"/>
          <w:lang w:eastAsia="fr-FR"/>
        </w:rPr>
        <w:t xml:space="preserve"> </w:t>
      </w:r>
      <w:r w:rsidR="00A20922">
        <w:rPr>
          <w:rFonts w:ascii="Arial Nova" w:eastAsiaTheme="minorEastAsia" w:hAnsi="Arial Nova"/>
          <w:color w:val="FF0000"/>
          <w:lang w:eastAsia="fr-FR"/>
        </w:rPr>
        <w:t>méthodologie d’implantation, de gestion et conservation des implantations)</w:t>
      </w:r>
      <w:r w:rsidRPr="0025150E">
        <w:rPr>
          <w:rFonts w:ascii="Arial Nova" w:eastAsiaTheme="minorEastAsia" w:hAnsi="Arial Nova"/>
          <w:color w:val="FF0000"/>
          <w:lang w:eastAsia="fr-FR"/>
        </w:rPr>
        <w:t>.</w:t>
      </w:r>
    </w:p>
    <w:p w14:paraId="0C6D6EAA" w14:textId="77777777" w:rsidR="0025150E" w:rsidRPr="0025150E" w:rsidRDefault="0025150E" w:rsidP="0025150E">
      <w:pPr>
        <w:rPr>
          <w:rFonts w:ascii="Arial Nova" w:hAnsi="Arial Nova"/>
        </w:rPr>
      </w:pPr>
    </w:p>
    <w:p w14:paraId="5D3B1752" w14:textId="77777777" w:rsidR="0025150E" w:rsidRPr="0025150E" w:rsidRDefault="0025150E" w:rsidP="0025150E">
      <w:pPr>
        <w:rPr>
          <w:rFonts w:ascii="Arial Nova" w:hAnsi="Arial Nova"/>
        </w:rPr>
      </w:pPr>
    </w:p>
    <w:p w14:paraId="3EFA7B08" w14:textId="77777777" w:rsidR="0025150E" w:rsidRPr="0025150E" w:rsidRDefault="0025150E" w:rsidP="0025150E">
      <w:pPr>
        <w:rPr>
          <w:rFonts w:ascii="Arial Nova" w:hAnsi="Arial Nova"/>
        </w:rPr>
      </w:pPr>
    </w:p>
    <w:p w14:paraId="2A4EBE5F" w14:textId="77777777" w:rsidR="0025150E" w:rsidRPr="0025150E" w:rsidRDefault="0025150E" w:rsidP="0025150E">
      <w:pPr>
        <w:rPr>
          <w:rFonts w:ascii="Arial Nova" w:hAnsi="Arial Nova"/>
        </w:rPr>
      </w:pPr>
      <w:r w:rsidRPr="0025150E">
        <w:rPr>
          <w:rFonts w:ascii="Arial Nova" w:hAnsi="Arial Nova"/>
        </w:rPr>
        <w:br w:type="page"/>
      </w:r>
    </w:p>
    <w:p w14:paraId="29E9FB89" w14:textId="5C99D3C2" w:rsidR="0025150E" w:rsidRPr="0025150E" w:rsidRDefault="0025150E" w:rsidP="0025150E">
      <w:pPr>
        <w:keepNext/>
        <w:keepLines/>
        <w:spacing w:after="360"/>
        <w:outlineLvl w:val="0"/>
        <w:rPr>
          <w:rFonts w:ascii="Arial Nova" w:eastAsiaTheme="majorEastAsia" w:hAnsi="Arial Nova" w:cstheme="majorBidi"/>
          <w:b/>
          <w:color w:val="0070C0"/>
          <w:sz w:val="28"/>
          <w:szCs w:val="32"/>
          <w:u w:val="single"/>
        </w:rPr>
      </w:pPr>
      <w:bookmarkStart w:id="8" w:name="_Toc144365955"/>
      <w:r w:rsidRPr="0025150E">
        <w:rPr>
          <w:rFonts w:ascii="Arial Nova" w:eastAsiaTheme="majorEastAsia" w:hAnsi="Arial Nova" w:cstheme="majorBidi"/>
          <w:b/>
          <w:color w:val="0070C0"/>
          <w:sz w:val="28"/>
          <w:szCs w:val="32"/>
          <w:u w:val="single"/>
        </w:rPr>
        <w:lastRenderedPageBreak/>
        <w:t>Chapitre 4. Fournitures</w:t>
      </w:r>
      <w:r w:rsidR="00B326E4">
        <w:rPr>
          <w:rFonts w:ascii="Arial Nova" w:eastAsiaTheme="majorEastAsia" w:hAnsi="Arial Nova" w:cstheme="majorBidi"/>
          <w:b/>
          <w:color w:val="0070C0"/>
          <w:sz w:val="28"/>
          <w:szCs w:val="32"/>
          <w:u w:val="single"/>
        </w:rPr>
        <w:t xml:space="preserve"> (30 points)</w:t>
      </w:r>
      <w:r w:rsidRPr="0025150E">
        <w:rPr>
          <w:rFonts w:ascii="Arial Nova" w:eastAsiaTheme="majorEastAsia" w:hAnsi="Arial Nova" w:cstheme="majorBidi"/>
          <w:b/>
          <w:color w:val="0070C0"/>
          <w:sz w:val="28"/>
          <w:szCs w:val="32"/>
          <w:u w:val="single"/>
        </w:rPr>
        <w:t>.</w:t>
      </w:r>
      <w:bookmarkEnd w:id="8"/>
    </w:p>
    <w:p w14:paraId="10637304" w14:textId="74085A16" w:rsidR="0025150E" w:rsidRPr="0025150E" w:rsidRDefault="0025150E" w:rsidP="0025150E">
      <w:pPr>
        <w:rPr>
          <w:rFonts w:ascii="Arial Nova" w:eastAsiaTheme="minorEastAsia" w:hAnsi="Arial Nova"/>
          <w:color w:val="FF0000"/>
          <w:lang w:eastAsia="fr-FR"/>
        </w:rPr>
      </w:pPr>
      <w:r w:rsidRPr="0025150E">
        <w:rPr>
          <w:rFonts w:ascii="Arial Nova" w:eastAsiaTheme="minorEastAsia" w:hAnsi="Arial Nova"/>
          <w:color w:val="FF0000"/>
          <w:lang w:eastAsia="fr-FR"/>
        </w:rPr>
        <w:t>Décrire la provenance et la classe des fournitures suivantes </w:t>
      </w:r>
      <w:r w:rsidR="005251FE">
        <w:rPr>
          <w:rFonts w:ascii="Arial Nova" w:eastAsiaTheme="minorEastAsia" w:hAnsi="Arial Nova"/>
          <w:color w:val="FF0000"/>
          <w:lang w:eastAsia="fr-FR"/>
        </w:rPr>
        <w:t xml:space="preserve">(joindre la FTP) </w:t>
      </w:r>
      <w:r w:rsidRPr="0025150E">
        <w:rPr>
          <w:rFonts w:ascii="Arial Nova" w:eastAsiaTheme="minorEastAsia" w:hAnsi="Arial Nova"/>
          <w:color w:val="FF0000"/>
          <w:lang w:eastAsia="fr-FR"/>
        </w:rPr>
        <w:t>:</w:t>
      </w:r>
    </w:p>
    <w:p w14:paraId="5240156D" w14:textId="7EEFDE48" w:rsidR="0025150E" w:rsidRDefault="0025150E" w:rsidP="0025150E">
      <w:pPr>
        <w:keepNext/>
        <w:keepLines/>
        <w:spacing w:after="240"/>
        <w:outlineLvl w:val="1"/>
        <w:rPr>
          <w:rFonts w:ascii="Arial Nova" w:eastAsiaTheme="majorEastAsia" w:hAnsi="Arial Nova" w:cstheme="majorBidi"/>
          <w:b/>
          <w:sz w:val="24"/>
          <w:szCs w:val="26"/>
          <w:u w:val="single"/>
        </w:rPr>
      </w:pPr>
      <w:bookmarkStart w:id="9" w:name="_Toc144365956"/>
      <w:r w:rsidRPr="0025150E">
        <w:rPr>
          <w:rFonts w:ascii="Arial Nova" w:eastAsiaTheme="majorEastAsia" w:hAnsi="Arial Nova" w:cstheme="majorBidi"/>
          <w:b/>
          <w:sz w:val="24"/>
          <w:szCs w:val="26"/>
          <w:u w:val="single"/>
        </w:rPr>
        <w:t>4.1. Matériaux pour</w:t>
      </w:r>
      <w:r w:rsidR="007E05A5">
        <w:rPr>
          <w:rFonts w:ascii="Arial Nova" w:eastAsiaTheme="majorEastAsia" w:hAnsi="Arial Nova" w:cstheme="majorBidi"/>
          <w:b/>
          <w:sz w:val="24"/>
          <w:szCs w:val="26"/>
          <w:u w:val="single"/>
        </w:rPr>
        <w:t xml:space="preserve"> terrassement</w:t>
      </w:r>
      <w:r w:rsidRPr="0025150E">
        <w:rPr>
          <w:rFonts w:ascii="Arial Nova" w:eastAsiaTheme="majorEastAsia" w:hAnsi="Arial Nova" w:cstheme="majorBidi"/>
          <w:b/>
          <w:sz w:val="24"/>
          <w:szCs w:val="26"/>
          <w:u w:val="single"/>
        </w:rPr>
        <w:t>.</w:t>
      </w:r>
      <w:bookmarkEnd w:id="9"/>
    </w:p>
    <w:p w14:paraId="7F82E08B" w14:textId="77777777" w:rsidR="0025150E" w:rsidRPr="0025150E" w:rsidRDefault="0025150E" w:rsidP="0025150E">
      <w:pPr>
        <w:spacing w:after="120"/>
        <w:rPr>
          <w:rFonts w:ascii="Arial Nova" w:hAnsi="Arial Nova"/>
        </w:rPr>
      </w:pPr>
      <w:r w:rsidRPr="0025150E">
        <w:rPr>
          <w:rFonts w:ascii="Arial Nova" w:hAnsi="Arial Nova"/>
        </w:rPr>
        <w:t>Géotextile</w:t>
      </w:r>
    </w:p>
    <w:p w14:paraId="62359D92" w14:textId="3E059F33" w:rsidR="007E05A5" w:rsidRDefault="0025150E" w:rsidP="007E05A5">
      <w:pPr>
        <w:spacing w:after="120"/>
        <w:rPr>
          <w:rFonts w:ascii="Arial Nova" w:hAnsi="Arial Nova"/>
        </w:rPr>
      </w:pPr>
      <w:r w:rsidRPr="0025150E">
        <w:rPr>
          <w:rFonts w:ascii="Arial Nova" w:hAnsi="Arial Nova"/>
        </w:rPr>
        <w:t>GNT 0/</w:t>
      </w:r>
      <w:r w:rsidR="000F05F2">
        <w:rPr>
          <w:rFonts w:ascii="Arial Nova" w:hAnsi="Arial Nova"/>
        </w:rPr>
        <w:t>10</w:t>
      </w:r>
      <w:r w:rsidR="007E05A5">
        <w:rPr>
          <w:rFonts w:ascii="Arial Nova" w:hAnsi="Arial Nova"/>
        </w:rPr>
        <w:t>0</w:t>
      </w:r>
    </w:p>
    <w:p w14:paraId="234F5097" w14:textId="104B5B95" w:rsidR="007E05A5" w:rsidRDefault="007E05A5" w:rsidP="007E05A5">
      <w:pPr>
        <w:spacing w:after="480"/>
        <w:rPr>
          <w:rFonts w:ascii="Arial Nova" w:hAnsi="Arial Nova"/>
        </w:rPr>
      </w:pPr>
      <w:r>
        <w:rPr>
          <w:rFonts w:ascii="Arial Nova" w:hAnsi="Arial Nova"/>
        </w:rPr>
        <w:t>Enrochement</w:t>
      </w:r>
    </w:p>
    <w:p w14:paraId="288E53F8" w14:textId="6D32C12E" w:rsidR="0025150E" w:rsidRPr="0025150E" w:rsidRDefault="0025150E" w:rsidP="0025150E">
      <w:pPr>
        <w:keepNext/>
        <w:keepLines/>
        <w:spacing w:after="240"/>
        <w:outlineLvl w:val="1"/>
        <w:rPr>
          <w:rFonts w:ascii="Arial Nova" w:eastAsiaTheme="majorEastAsia" w:hAnsi="Arial Nova" w:cstheme="majorBidi"/>
          <w:b/>
          <w:sz w:val="24"/>
          <w:szCs w:val="26"/>
          <w:u w:val="single"/>
        </w:rPr>
      </w:pPr>
      <w:bookmarkStart w:id="10" w:name="_Toc144365957"/>
      <w:r w:rsidRPr="0025150E">
        <w:rPr>
          <w:rFonts w:ascii="Arial Nova" w:eastAsiaTheme="majorEastAsia" w:hAnsi="Arial Nova" w:cstheme="majorBidi"/>
          <w:b/>
          <w:sz w:val="24"/>
          <w:szCs w:val="26"/>
          <w:u w:val="single"/>
        </w:rPr>
        <w:t>4.</w:t>
      </w:r>
      <w:r w:rsidR="005251FE">
        <w:rPr>
          <w:rFonts w:ascii="Arial Nova" w:eastAsiaTheme="majorEastAsia" w:hAnsi="Arial Nova" w:cstheme="majorBidi"/>
          <w:b/>
          <w:sz w:val="24"/>
          <w:szCs w:val="26"/>
          <w:u w:val="single"/>
        </w:rPr>
        <w:t>2</w:t>
      </w:r>
      <w:r w:rsidRPr="0025150E">
        <w:rPr>
          <w:rFonts w:ascii="Arial Nova" w:eastAsiaTheme="majorEastAsia" w:hAnsi="Arial Nova" w:cstheme="majorBidi"/>
          <w:b/>
          <w:sz w:val="24"/>
          <w:szCs w:val="26"/>
          <w:u w:val="single"/>
        </w:rPr>
        <w:t>. Matériaux pour réseau EP.</w:t>
      </w:r>
      <w:bookmarkEnd w:id="10"/>
    </w:p>
    <w:p w14:paraId="7738198C" w14:textId="77777777" w:rsidR="0025150E" w:rsidRPr="0025150E" w:rsidRDefault="0025150E" w:rsidP="0025150E">
      <w:pPr>
        <w:spacing w:after="120"/>
        <w:rPr>
          <w:rFonts w:ascii="Arial Nova" w:hAnsi="Arial Nova"/>
        </w:rPr>
      </w:pPr>
      <w:r w:rsidRPr="0025150E">
        <w:rPr>
          <w:rFonts w:ascii="Arial Nova" w:hAnsi="Arial Nova"/>
        </w:rPr>
        <w:t xml:space="preserve">Canalisation </w:t>
      </w:r>
    </w:p>
    <w:p w14:paraId="3E390280" w14:textId="77777777" w:rsidR="0025150E" w:rsidRPr="0025150E" w:rsidRDefault="0025150E" w:rsidP="0025150E">
      <w:pPr>
        <w:spacing w:after="120"/>
        <w:rPr>
          <w:rFonts w:ascii="Arial Nova" w:hAnsi="Arial Nova"/>
        </w:rPr>
      </w:pPr>
      <w:r w:rsidRPr="0025150E">
        <w:rPr>
          <w:rFonts w:ascii="Arial Nova" w:hAnsi="Arial Nova"/>
        </w:rPr>
        <w:t>Fonte de voirie</w:t>
      </w:r>
    </w:p>
    <w:p w14:paraId="2C21BF0B" w14:textId="4E565ECD" w:rsidR="0025150E" w:rsidRDefault="007E05A5" w:rsidP="007E05A5">
      <w:pPr>
        <w:spacing w:after="120"/>
        <w:rPr>
          <w:rFonts w:ascii="Arial Nova" w:hAnsi="Arial Nova"/>
        </w:rPr>
      </w:pPr>
      <w:r>
        <w:rPr>
          <w:rFonts w:ascii="Arial Nova" w:hAnsi="Arial Nova"/>
        </w:rPr>
        <w:t>Tête d’aqueduc</w:t>
      </w:r>
    </w:p>
    <w:p w14:paraId="5B6F4879" w14:textId="1BFBAABB" w:rsidR="007E05A5" w:rsidRDefault="007E05A5" w:rsidP="005251FE">
      <w:pPr>
        <w:spacing w:after="480"/>
        <w:rPr>
          <w:rFonts w:ascii="Arial Nova" w:hAnsi="Arial Nova"/>
        </w:rPr>
      </w:pPr>
      <w:r>
        <w:rPr>
          <w:rFonts w:ascii="Arial Nova" w:hAnsi="Arial Nova"/>
        </w:rPr>
        <w:t>Elément pour descente d’eau.</w:t>
      </w:r>
    </w:p>
    <w:p w14:paraId="5FEF266A" w14:textId="29B43C71" w:rsidR="007E05A5" w:rsidRPr="0025150E" w:rsidRDefault="007E05A5" w:rsidP="007E05A5">
      <w:pPr>
        <w:keepNext/>
        <w:keepLines/>
        <w:spacing w:after="240"/>
        <w:outlineLvl w:val="1"/>
        <w:rPr>
          <w:rFonts w:ascii="Arial Nova" w:eastAsiaTheme="majorEastAsia" w:hAnsi="Arial Nova" w:cstheme="majorBidi"/>
          <w:b/>
          <w:sz w:val="24"/>
          <w:szCs w:val="26"/>
          <w:u w:val="single"/>
        </w:rPr>
      </w:pPr>
      <w:bookmarkStart w:id="11" w:name="_Toc144365958"/>
      <w:r w:rsidRPr="0025150E">
        <w:rPr>
          <w:rFonts w:ascii="Arial Nova" w:eastAsiaTheme="majorEastAsia" w:hAnsi="Arial Nova" w:cstheme="majorBidi"/>
          <w:b/>
          <w:sz w:val="24"/>
          <w:szCs w:val="26"/>
          <w:u w:val="single"/>
        </w:rPr>
        <w:t xml:space="preserve">4.5. </w:t>
      </w:r>
      <w:r>
        <w:rPr>
          <w:rFonts w:ascii="Arial Nova" w:eastAsiaTheme="majorEastAsia" w:hAnsi="Arial Nova" w:cstheme="majorBidi"/>
          <w:b/>
          <w:sz w:val="24"/>
          <w:szCs w:val="26"/>
          <w:u w:val="single"/>
        </w:rPr>
        <w:t>Caniveaux</w:t>
      </w:r>
      <w:r w:rsidRPr="0025150E">
        <w:rPr>
          <w:rFonts w:ascii="Arial Nova" w:eastAsiaTheme="majorEastAsia" w:hAnsi="Arial Nova" w:cstheme="majorBidi"/>
          <w:b/>
          <w:sz w:val="24"/>
          <w:szCs w:val="26"/>
          <w:u w:val="single"/>
        </w:rPr>
        <w:t>.</w:t>
      </w:r>
      <w:bookmarkEnd w:id="11"/>
    </w:p>
    <w:p w14:paraId="74A18CE4" w14:textId="77777777" w:rsidR="007E05A5" w:rsidRDefault="007E05A5" w:rsidP="007E05A5">
      <w:pPr>
        <w:spacing w:after="480"/>
        <w:rPr>
          <w:rFonts w:ascii="Arial Nova" w:hAnsi="Arial Nova"/>
        </w:rPr>
      </w:pPr>
      <w:r>
        <w:rPr>
          <w:rFonts w:ascii="Arial Nova" w:hAnsi="Arial Nova"/>
        </w:rPr>
        <w:t>Caniveaux béton</w:t>
      </w:r>
      <w:r w:rsidRPr="0025150E">
        <w:rPr>
          <w:rFonts w:ascii="Arial Nova" w:hAnsi="Arial Nova"/>
        </w:rPr>
        <w:t>.</w:t>
      </w:r>
    </w:p>
    <w:p w14:paraId="7D839F0D" w14:textId="126A7C7A" w:rsidR="005251FE" w:rsidRDefault="005251FE"/>
    <w:sectPr w:rsidR="005251FE" w:rsidSect="00F60D41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567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2AAA4" w14:textId="77777777" w:rsidR="003A55C4" w:rsidRDefault="003A55C4" w:rsidP="009818E4">
      <w:pPr>
        <w:spacing w:after="0" w:line="240" w:lineRule="auto"/>
      </w:pPr>
      <w:r>
        <w:separator/>
      </w:r>
    </w:p>
  </w:endnote>
  <w:endnote w:type="continuationSeparator" w:id="0">
    <w:p w14:paraId="2E1B8710" w14:textId="77777777" w:rsidR="003A55C4" w:rsidRDefault="003A55C4" w:rsidP="00981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24216" w14:textId="57A6A63B" w:rsidR="00660ABE" w:rsidRPr="00F60D41" w:rsidRDefault="00010339" w:rsidP="00010339">
    <w:pPr>
      <w:tabs>
        <w:tab w:val="center" w:pos="4536"/>
        <w:tab w:val="right" w:pos="9072"/>
      </w:tabs>
      <w:spacing w:before="480" w:after="0" w:line="240" w:lineRule="auto"/>
      <w:rPr>
        <w:rFonts w:ascii="Arial Nova" w:hAnsi="Arial Nova"/>
        <w:b/>
        <w:bCs/>
        <w:color w:val="0070C0"/>
      </w:rPr>
    </w:pPr>
    <w:r w:rsidRPr="00F60D41">
      <w:rPr>
        <w:rFonts w:ascii="Arial Nova" w:hAnsi="Arial Nova"/>
        <w:b/>
        <w:bCs/>
        <w:noProof/>
        <w:color w:val="0070C0"/>
        <w:sz w:val="28"/>
        <w:szCs w:val="28"/>
      </w:rPr>
      <w:drawing>
        <wp:anchor distT="0" distB="0" distL="114300" distR="114300" simplePos="0" relativeHeight="251667456" behindDoc="0" locked="0" layoutInCell="1" allowOverlap="1" wp14:anchorId="724DEA73" wp14:editId="3228228F">
          <wp:simplePos x="0" y="0"/>
          <wp:positionH relativeFrom="column">
            <wp:posOffset>-1678940</wp:posOffset>
          </wp:positionH>
          <wp:positionV relativeFrom="paragraph">
            <wp:posOffset>-462280</wp:posOffset>
          </wp:positionV>
          <wp:extent cx="763270" cy="716482"/>
          <wp:effectExtent l="0" t="0" r="0" b="762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70" cy="7164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87B">
      <w:rPr>
        <w:rFonts w:ascii="Arial Nova" w:hAnsi="Arial Nova"/>
        <w:b/>
        <w:bCs/>
        <w:color w:val="0070C0"/>
      </w:rPr>
      <w:t>MEMOIRE TECHNIQUE</w:t>
    </w:r>
    <w:r w:rsidR="008F69FB" w:rsidRPr="00F60D41">
      <w:rPr>
        <w:rFonts w:ascii="Arial Nova" w:hAnsi="Arial Nova"/>
        <w:b/>
        <w:bCs/>
        <w:color w:val="0070C0"/>
      </w:rPr>
      <w:tab/>
    </w:r>
    <w:r w:rsidRPr="00F60D41">
      <w:rPr>
        <w:rFonts w:ascii="Arial Nova" w:hAnsi="Arial Nova"/>
        <w:b/>
        <w:bCs/>
        <w:color w:val="0070C0"/>
      </w:rPr>
      <w:tab/>
      <w:t xml:space="preserve">Page </w:t>
    </w:r>
    <w:r w:rsidRPr="00F60D41">
      <w:rPr>
        <w:rFonts w:ascii="Arial Nova" w:hAnsi="Arial Nova"/>
        <w:b/>
        <w:bCs/>
        <w:color w:val="0070C0"/>
      </w:rPr>
      <w:fldChar w:fldCharType="begin"/>
    </w:r>
    <w:r w:rsidRPr="00F60D41">
      <w:rPr>
        <w:rFonts w:ascii="Arial Nova" w:hAnsi="Arial Nova"/>
        <w:b/>
        <w:bCs/>
        <w:color w:val="0070C0"/>
      </w:rPr>
      <w:instrText>PAGE  \* Arabic  \* MERGEFORMAT</w:instrText>
    </w:r>
    <w:r w:rsidRPr="00F60D41">
      <w:rPr>
        <w:rFonts w:ascii="Arial Nova" w:hAnsi="Arial Nova"/>
        <w:b/>
        <w:bCs/>
        <w:color w:val="0070C0"/>
      </w:rPr>
      <w:fldChar w:fldCharType="separate"/>
    </w:r>
    <w:r w:rsidRPr="00F60D41">
      <w:rPr>
        <w:rFonts w:ascii="Arial Nova" w:hAnsi="Arial Nova"/>
        <w:b/>
        <w:bCs/>
        <w:color w:val="0070C0"/>
      </w:rPr>
      <w:t>1</w:t>
    </w:r>
    <w:r w:rsidRPr="00F60D41">
      <w:rPr>
        <w:rFonts w:ascii="Arial Nova" w:hAnsi="Arial Nova"/>
        <w:b/>
        <w:bCs/>
        <w:color w:val="0070C0"/>
      </w:rPr>
      <w:fldChar w:fldCharType="end"/>
    </w:r>
    <w:r w:rsidRPr="00F60D41">
      <w:rPr>
        <w:rFonts w:ascii="Arial Nova" w:hAnsi="Arial Nova"/>
        <w:b/>
        <w:bCs/>
        <w:color w:val="0070C0"/>
      </w:rPr>
      <w:t xml:space="preserve"> sur </w:t>
    </w:r>
    <w:r w:rsidRPr="00F60D41">
      <w:rPr>
        <w:rFonts w:ascii="Arial Nova" w:hAnsi="Arial Nova"/>
        <w:b/>
        <w:bCs/>
        <w:color w:val="0070C0"/>
      </w:rPr>
      <w:fldChar w:fldCharType="begin"/>
    </w:r>
    <w:r w:rsidRPr="00F60D41">
      <w:rPr>
        <w:rFonts w:ascii="Arial Nova" w:hAnsi="Arial Nova"/>
        <w:b/>
        <w:bCs/>
        <w:color w:val="0070C0"/>
      </w:rPr>
      <w:instrText>NUMPAGES  \* arabe  \* MERGEFORMAT</w:instrText>
    </w:r>
    <w:r w:rsidRPr="00F60D41">
      <w:rPr>
        <w:rFonts w:ascii="Arial Nova" w:hAnsi="Arial Nova"/>
        <w:b/>
        <w:bCs/>
        <w:color w:val="0070C0"/>
      </w:rPr>
      <w:fldChar w:fldCharType="separate"/>
    </w:r>
    <w:r w:rsidRPr="00F60D41">
      <w:rPr>
        <w:rFonts w:ascii="Arial Nova" w:hAnsi="Arial Nova"/>
        <w:b/>
        <w:bCs/>
        <w:color w:val="0070C0"/>
      </w:rPr>
      <w:t>35</w:t>
    </w:r>
    <w:r w:rsidRPr="00F60D41">
      <w:rPr>
        <w:rFonts w:ascii="Arial Nova" w:hAnsi="Arial Nova"/>
        <w:b/>
        <w:bCs/>
        <w:color w:val="0070C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1A3F4" w14:textId="77777777" w:rsidR="003A55C4" w:rsidRDefault="003A55C4" w:rsidP="009818E4">
      <w:pPr>
        <w:spacing w:after="0" w:line="240" w:lineRule="auto"/>
      </w:pPr>
      <w:r>
        <w:separator/>
      </w:r>
    </w:p>
  </w:footnote>
  <w:footnote w:type="continuationSeparator" w:id="0">
    <w:p w14:paraId="4FDB90F1" w14:textId="77777777" w:rsidR="003A55C4" w:rsidRDefault="003A55C4" w:rsidP="00981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C5331" w14:textId="77777777" w:rsidR="00954E62" w:rsidRPr="0087376D" w:rsidRDefault="00954E62" w:rsidP="00954E62">
    <w:pPr>
      <w:pStyle w:val="En-tte"/>
      <w:spacing w:line="480" w:lineRule="auto"/>
      <w:rPr>
        <w:color w:val="0070C0"/>
      </w:rPr>
    </w:pPr>
    <w:r>
      <w:rPr>
        <w:noProof/>
        <w:color w:val="0070C0"/>
      </w:rPr>
      <w:drawing>
        <wp:anchor distT="0" distB="0" distL="114300" distR="114300" simplePos="0" relativeHeight="251673600" behindDoc="0" locked="0" layoutInCell="1" allowOverlap="1" wp14:anchorId="363D3A05" wp14:editId="65E790E7">
          <wp:simplePos x="0" y="0"/>
          <wp:positionH relativeFrom="column">
            <wp:posOffset>-449580</wp:posOffset>
          </wp:positionH>
          <wp:positionV relativeFrom="paragraph">
            <wp:posOffset>-281940</wp:posOffset>
          </wp:positionV>
          <wp:extent cx="1219200" cy="861181"/>
          <wp:effectExtent l="0" t="0" r="0" b="0"/>
          <wp:wrapNone/>
          <wp:docPr id="2077013944" name="Image 2" descr="Une image contenant texte, clipart, Graphique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7013944" name="Image 2" descr="Une image contenant texte, clipart, Graphique, Polic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861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376D">
      <w:rPr>
        <w:noProof/>
        <w:color w:val="0070C0"/>
      </w:rPr>
      <w:drawing>
        <wp:anchor distT="0" distB="0" distL="114300" distR="114300" simplePos="0" relativeHeight="251672576" behindDoc="0" locked="0" layoutInCell="1" allowOverlap="1" wp14:anchorId="7FAEEBDE" wp14:editId="749BB0CF">
          <wp:simplePos x="0" y="0"/>
          <wp:positionH relativeFrom="column">
            <wp:posOffset>5398135</wp:posOffset>
          </wp:positionH>
          <wp:positionV relativeFrom="paragraph">
            <wp:posOffset>-209550</wp:posOffset>
          </wp:positionV>
          <wp:extent cx="704850" cy="661035"/>
          <wp:effectExtent l="0" t="0" r="0" b="5715"/>
          <wp:wrapNone/>
          <wp:docPr id="661415858" name="Image 661415858" descr="Une image contenant Police, logo, Graphiqu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1415858" name="Image 661415858" descr="Une image contenant Police, logo, Graphique, tex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61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7376D">
      <w:rPr>
        <w:rFonts w:ascii="Arial Nova" w:hAnsi="Arial Nova"/>
        <w:b/>
        <w:bCs/>
        <w:color w:val="0070C0"/>
      </w:rPr>
      <w:ptab w:relativeTo="margin" w:alignment="center" w:leader="none"/>
    </w:r>
    <w:r>
      <w:rPr>
        <w:rFonts w:ascii="Arial Nova" w:hAnsi="Arial Nova"/>
        <w:b/>
        <w:bCs/>
        <w:color w:val="0070C0"/>
      </w:rPr>
      <w:t>VILLARGOIX</w:t>
    </w:r>
    <w:r w:rsidRPr="0087376D">
      <w:rPr>
        <w:rFonts w:ascii="Arial Nova" w:hAnsi="Arial Nova"/>
        <w:b/>
        <w:bCs/>
        <w:color w:val="0070C0"/>
      </w:rPr>
      <w:t xml:space="preserve"> – </w:t>
    </w:r>
    <w:r>
      <w:rPr>
        <w:rFonts w:ascii="Arial Nova" w:hAnsi="Arial Nova"/>
        <w:b/>
        <w:bCs/>
        <w:color w:val="0070C0"/>
      </w:rPr>
      <w:t>Confortement de talus VC 102</w:t>
    </w:r>
    <w:r w:rsidRPr="0087376D">
      <w:rPr>
        <w:rFonts w:ascii="Arial Nova" w:hAnsi="Arial Nova"/>
        <w:b/>
        <w:bCs/>
        <w:color w:val="0070C0"/>
      </w:rPr>
      <w:ptab w:relativeTo="margin" w:alignment="right" w:leader="none"/>
    </w:r>
  </w:p>
  <w:p w14:paraId="2A205A84" w14:textId="77777777" w:rsidR="00954E62" w:rsidRPr="0087376D" w:rsidRDefault="00954E62" w:rsidP="00954E62">
    <w:pPr>
      <w:pStyle w:val="En-tte"/>
    </w:pPr>
  </w:p>
  <w:p w14:paraId="11B6AE23" w14:textId="77777777" w:rsidR="00660ABE" w:rsidRPr="00954E62" w:rsidRDefault="00660ABE" w:rsidP="00954E6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2DE50" w14:textId="77777777" w:rsidR="00F60D41" w:rsidRPr="0087376D" w:rsidRDefault="00F60D41" w:rsidP="00F60D41">
    <w:pPr>
      <w:pStyle w:val="En-tte"/>
      <w:spacing w:line="480" w:lineRule="auto"/>
      <w:rPr>
        <w:color w:val="0070C0"/>
      </w:rPr>
    </w:pPr>
    <w:r w:rsidRPr="0087376D">
      <w:rPr>
        <w:noProof/>
        <w:color w:val="0070C0"/>
      </w:rPr>
      <w:drawing>
        <wp:anchor distT="0" distB="0" distL="114300" distR="114300" simplePos="0" relativeHeight="251670528" behindDoc="0" locked="0" layoutInCell="1" allowOverlap="1" wp14:anchorId="2A476F44" wp14:editId="11845321">
          <wp:simplePos x="0" y="0"/>
          <wp:positionH relativeFrom="column">
            <wp:posOffset>100330</wp:posOffset>
          </wp:positionH>
          <wp:positionV relativeFrom="paragraph">
            <wp:posOffset>-104775</wp:posOffset>
          </wp:positionV>
          <wp:extent cx="438150" cy="556791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56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376D">
      <w:rPr>
        <w:noProof/>
        <w:color w:val="0070C0"/>
      </w:rPr>
      <w:drawing>
        <wp:anchor distT="0" distB="0" distL="114300" distR="114300" simplePos="0" relativeHeight="251669504" behindDoc="0" locked="0" layoutInCell="1" allowOverlap="1" wp14:anchorId="1C75E126" wp14:editId="714B1F35">
          <wp:simplePos x="0" y="0"/>
          <wp:positionH relativeFrom="column">
            <wp:posOffset>4986655</wp:posOffset>
          </wp:positionH>
          <wp:positionV relativeFrom="paragraph">
            <wp:posOffset>-209550</wp:posOffset>
          </wp:positionV>
          <wp:extent cx="704850" cy="661035"/>
          <wp:effectExtent l="0" t="0" r="0" b="5715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61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7376D">
      <w:rPr>
        <w:rFonts w:ascii="Arial Nova" w:hAnsi="Arial Nova"/>
        <w:b/>
        <w:bCs/>
        <w:color w:val="0070C0"/>
      </w:rPr>
      <w:ptab w:relativeTo="margin" w:alignment="center" w:leader="none"/>
    </w:r>
    <w:r w:rsidRPr="0087376D">
      <w:rPr>
        <w:rFonts w:ascii="Arial Nova" w:hAnsi="Arial Nova"/>
        <w:b/>
        <w:bCs/>
        <w:color w:val="0070C0"/>
      </w:rPr>
      <w:t>PRECY SOUS THIL – LES TRICANOTS</w:t>
    </w:r>
    <w:r w:rsidRPr="0087376D">
      <w:rPr>
        <w:rFonts w:ascii="Arial Nova" w:hAnsi="Arial Nova"/>
        <w:b/>
        <w:bCs/>
        <w:color w:val="0070C0"/>
      </w:rPr>
      <w:ptab w:relativeTo="margin" w:alignment="right" w:leader="none"/>
    </w:r>
  </w:p>
  <w:p w14:paraId="027A7FDA" w14:textId="0F99A78B" w:rsidR="00660ABE" w:rsidRDefault="00660ABE">
    <w:pPr>
      <w:pStyle w:val="En-tte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1DB1"/>
    <w:multiLevelType w:val="hybridMultilevel"/>
    <w:tmpl w:val="79845279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A66B4A"/>
    <w:multiLevelType w:val="hybridMultilevel"/>
    <w:tmpl w:val="ABA45A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17DDE"/>
    <w:multiLevelType w:val="hybridMultilevel"/>
    <w:tmpl w:val="BECAD3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D55CC"/>
    <w:multiLevelType w:val="hybridMultilevel"/>
    <w:tmpl w:val="8C62F7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85D01"/>
    <w:multiLevelType w:val="hybridMultilevel"/>
    <w:tmpl w:val="D39495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14F7F"/>
    <w:multiLevelType w:val="hybridMultilevel"/>
    <w:tmpl w:val="C6FC53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A2B24"/>
    <w:multiLevelType w:val="hybridMultilevel"/>
    <w:tmpl w:val="6F6040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F1737"/>
    <w:multiLevelType w:val="hybridMultilevel"/>
    <w:tmpl w:val="8A58E8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506EE"/>
    <w:multiLevelType w:val="hybridMultilevel"/>
    <w:tmpl w:val="0812D8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F4B5F"/>
    <w:multiLevelType w:val="hybridMultilevel"/>
    <w:tmpl w:val="F8EAF1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26581"/>
    <w:multiLevelType w:val="hybridMultilevel"/>
    <w:tmpl w:val="B4583D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25EDE"/>
    <w:multiLevelType w:val="hybridMultilevel"/>
    <w:tmpl w:val="B558A16C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FB4B26"/>
    <w:multiLevelType w:val="hybridMultilevel"/>
    <w:tmpl w:val="AC0E45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F1A5D"/>
    <w:multiLevelType w:val="hybridMultilevel"/>
    <w:tmpl w:val="E8ACBF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650AB"/>
    <w:multiLevelType w:val="hybridMultilevel"/>
    <w:tmpl w:val="F3E654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313DA4"/>
    <w:multiLevelType w:val="multilevel"/>
    <w:tmpl w:val="31F4B886"/>
    <w:styleLink w:val="puces"/>
    <w:lvl w:ilvl="0">
      <w:start w:val="1"/>
      <w:numFmt w:val="bullet"/>
      <w:lvlText w:val=""/>
      <w:lvlJc w:val="left"/>
      <w:pPr>
        <w:tabs>
          <w:tab w:val="num" w:pos="360"/>
        </w:tabs>
        <w:ind w:left="1069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DF4F1D"/>
    <w:multiLevelType w:val="hybridMultilevel"/>
    <w:tmpl w:val="9AAAD4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F33642"/>
    <w:multiLevelType w:val="hybridMultilevel"/>
    <w:tmpl w:val="8B36F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F51C71"/>
    <w:multiLevelType w:val="hybridMultilevel"/>
    <w:tmpl w:val="A2D09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3C227E"/>
    <w:multiLevelType w:val="hybridMultilevel"/>
    <w:tmpl w:val="064E53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65005"/>
    <w:multiLevelType w:val="hybridMultilevel"/>
    <w:tmpl w:val="0C1CF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8C784E"/>
    <w:multiLevelType w:val="hybridMultilevel"/>
    <w:tmpl w:val="D0DE6B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F5147"/>
    <w:multiLevelType w:val="hybridMultilevel"/>
    <w:tmpl w:val="8E90CC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783B33"/>
    <w:multiLevelType w:val="hybridMultilevel"/>
    <w:tmpl w:val="89E8EC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1515C7"/>
    <w:multiLevelType w:val="hybridMultilevel"/>
    <w:tmpl w:val="8A58E8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C8342B"/>
    <w:multiLevelType w:val="hybridMultilevel"/>
    <w:tmpl w:val="02B647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123A33"/>
    <w:multiLevelType w:val="hybridMultilevel"/>
    <w:tmpl w:val="63C616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CA35D4"/>
    <w:multiLevelType w:val="hybridMultilevel"/>
    <w:tmpl w:val="99DAC8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F931E7"/>
    <w:multiLevelType w:val="hybridMultilevel"/>
    <w:tmpl w:val="2432E6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27643E"/>
    <w:multiLevelType w:val="hybridMultilevel"/>
    <w:tmpl w:val="DD0007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8D48ED"/>
    <w:multiLevelType w:val="hybridMultilevel"/>
    <w:tmpl w:val="CD70BD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CA6331"/>
    <w:multiLevelType w:val="hybridMultilevel"/>
    <w:tmpl w:val="2B4C8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094985"/>
    <w:multiLevelType w:val="hybridMultilevel"/>
    <w:tmpl w:val="5CB891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1D0B47"/>
    <w:multiLevelType w:val="hybridMultilevel"/>
    <w:tmpl w:val="B32E75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D21128"/>
    <w:multiLevelType w:val="hybridMultilevel"/>
    <w:tmpl w:val="F8FEF3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360E8D"/>
    <w:multiLevelType w:val="hybridMultilevel"/>
    <w:tmpl w:val="D6EE0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6F083E"/>
    <w:multiLevelType w:val="hybridMultilevel"/>
    <w:tmpl w:val="E7229D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C3763"/>
    <w:multiLevelType w:val="hybridMultilevel"/>
    <w:tmpl w:val="27F2DC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BA2C91"/>
    <w:multiLevelType w:val="hybridMultilevel"/>
    <w:tmpl w:val="7FE02F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DC610C"/>
    <w:multiLevelType w:val="hybridMultilevel"/>
    <w:tmpl w:val="EAB014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717B8D"/>
    <w:multiLevelType w:val="hybridMultilevel"/>
    <w:tmpl w:val="D39495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8465CF"/>
    <w:multiLevelType w:val="hybridMultilevel"/>
    <w:tmpl w:val="EB8051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967388"/>
    <w:multiLevelType w:val="hybridMultilevel"/>
    <w:tmpl w:val="F934D3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A510BB"/>
    <w:multiLevelType w:val="hybridMultilevel"/>
    <w:tmpl w:val="CCA455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A84892"/>
    <w:multiLevelType w:val="hybridMultilevel"/>
    <w:tmpl w:val="CC1602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5A2DDB"/>
    <w:multiLevelType w:val="hybridMultilevel"/>
    <w:tmpl w:val="0C9AB4A6"/>
    <w:lvl w:ilvl="0" w:tplc="DAAA4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200169"/>
    <w:multiLevelType w:val="hybridMultilevel"/>
    <w:tmpl w:val="AD7C0F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8641490">
    <w:abstractNumId w:val="35"/>
  </w:num>
  <w:num w:numId="2" w16cid:durableId="977682247">
    <w:abstractNumId w:val="21"/>
  </w:num>
  <w:num w:numId="3" w16cid:durableId="1349329934">
    <w:abstractNumId w:val="1"/>
  </w:num>
  <w:num w:numId="4" w16cid:durableId="1900898224">
    <w:abstractNumId w:val="18"/>
  </w:num>
  <w:num w:numId="5" w16cid:durableId="1034888903">
    <w:abstractNumId w:val="15"/>
  </w:num>
  <w:num w:numId="6" w16cid:durableId="1337801534">
    <w:abstractNumId w:val="41"/>
  </w:num>
  <w:num w:numId="7" w16cid:durableId="1067068515">
    <w:abstractNumId w:val="0"/>
  </w:num>
  <w:num w:numId="8" w16cid:durableId="220756425">
    <w:abstractNumId w:val="32"/>
  </w:num>
  <w:num w:numId="9" w16cid:durableId="110637995">
    <w:abstractNumId w:val="31"/>
  </w:num>
  <w:num w:numId="10" w16cid:durableId="1902322030">
    <w:abstractNumId w:val="20"/>
  </w:num>
  <w:num w:numId="11" w16cid:durableId="8484544">
    <w:abstractNumId w:val="37"/>
  </w:num>
  <w:num w:numId="12" w16cid:durableId="2125345794">
    <w:abstractNumId w:val="39"/>
  </w:num>
  <w:num w:numId="13" w16cid:durableId="1294291544">
    <w:abstractNumId w:val="30"/>
  </w:num>
  <w:num w:numId="14" w16cid:durableId="200366867">
    <w:abstractNumId w:val="43"/>
  </w:num>
  <w:num w:numId="15" w16cid:durableId="246422262">
    <w:abstractNumId w:val="44"/>
  </w:num>
  <w:num w:numId="16" w16cid:durableId="392197717">
    <w:abstractNumId w:val="27"/>
  </w:num>
  <w:num w:numId="17" w16cid:durableId="937375751">
    <w:abstractNumId w:val="26"/>
  </w:num>
  <w:num w:numId="18" w16cid:durableId="1718160000">
    <w:abstractNumId w:val="40"/>
  </w:num>
  <w:num w:numId="19" w16cid:durableId="1978029960">
    <w:abstractNumId w:val="7"/>
  </w:num>
  <w:num w:numId="20" w16cid:durableId="868690143">
    <w:abstractNumId w:val="4"/>
  </w:num>
  <w:num w:numId="21" w16cid:durableId="1004479971">
    <w:abstractNumId w:val="24"/>
  </w:num>
  <w:num w:numId="22" w16cid:durableId="1665812176">
    <w:abstractNumId w:val="6"/>
  </w:num>
  <w:num w:numId="23" w16cid:durableId="1680620308">
    <w:abstractNumId w:val="10"/>
  </w:num>
  <w:num w:numId="24" w16cid:durableId="4327957">
    <w:abstractNumId w:val="46"/>
  </w:num>
  <w:num w:numId="25" w16cid:durableId="1729185251">
    <w:abstractNumId w:val="38"/>
  </w:num>
  <w:num w:numId="26" w16cid:durableId="732847382">
    <w:abstractNumId w:val="5"/>
  </w:num>
  <w:num w:numId="27" w16cid:durableId="1694720908">
    <w:abstractNumId w:val="3"/>
  </w:num>
  <w:num w:numId="28" w16cid:durableId="1091896735">
    <w:abstractNumId w:val="36"/>
  </w:num>
  <w:num w:numId="29" w16cid:durableId="880435499">
    <w:abstractNumId w:val="19"/>
  </w:num>
  <w:num w:numId="30" w16cid:durableId="189032605">
    <w:abstractNumId w:val="9"/>
  </w:num>
  <w:num w:numId="31" w16cid:durableId="344135305">
    <w:abstractNumId w:val="25"/>
  </w:num>
  <w:num w:numId="32" w16cid:durableId="45489600">
    <w:abstractNumId w:val="17"/>
  </w:num>
  <w:num w:numId="33" w16cid:durableId="146670346">
    <w:abstractNumId w:val="22"/>
  </w:num>
  <w:num w:numId="34" w16cid:durableId="646786308">
    <w:abstractNumId w:val="12"/>
  </w:num>
  <w:num w:numId="35" w16cid:durableId="210506727">
    <w:abstractNumId w:val="34"/>
  </w:num>
  <w:num w:numId="36" w16cid:durableId="901450036">
    <w:abstractNumId w:val="14"/>
  </w:num>
  <w:num w:numId="37" w16cid:durableId="80371660">
    <w:abstractNumId w:val="11"/>
  </w:num>
  <w:num w:numId="38" w16cid:durableId="1383485232">
    <w:abstractNumId w:val="28"/>
  </w:num>
  <w:num w:numId="39" w16cid:durableId="1330645147">
    <w:abstractNumId w:val="33"/>
  </w:num>
  <w:num w:numId="40" w16cid:durableId="683436438">
    <w:abstractNumId w:val="42"/>
  </w:num>
  <w:num w:numId="41" w16cid:durableId="547572036">
    <w:abstractNumId w:val="45"/>
  </w:num>
  <w:num w:numId="42" w16cid:durableId="982733693">
    <w:abstractNumId w:val="13"/>
  </w:num>
  <w:num w:numId="43" w16cid:durableId="1638992153">
    <w:abstractNumId w:val="23"/>
  </w:num>
  <w:num w:numId="44" w16cid:durableId="1461149867">
    <w:abstractNumId w:val="29"/>
  </w:num>
  <w:num w:numId="45" w16cid:durableId="1437022779">
    <w:abstractNumId w:val="16"/>
  </w:num>
  <w:num w:numId="46" w16cid:durableId="1810122580">
    <w:abstractNumId w:val="8"/>
  </w:num>
  <w:num w:numId="47" w16cid:durableId="634022467">
    <w:abstractNumId w:val="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878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8E4"/>
    <w:rsid w:val="00000500"/>
    <w:rsid w:val="000031C4"/>
    <w:rsid w:val="00003D88"/>
    <w:rsid w:val="00005BED"/>
    <w:rsid w:val="00007270"/>
    <w:rsid w:val="0001018F"/>
    <w:rsid w:val="00010339"/>
    <w:rsid w:val="00011295"/>
    <w:rsid w:val="00013ADE"/>
    <w:rsid w:val="00014A31"/>
    <w:rsid w:val="00016BC4"/>
    <w:rsid w:val="00020400"/>
    <w:rsid w:val="00025441"/>
    <w:rsid w:val="00025A7C"/>
    <w:rsid w:val="00025CF8"/>
    <w:rsid w:val="00027EFC"/>
    <w:rsid w:val="00031518"/>
    <w:rsid w:val="00031CFC"/>
    <w:rsid w:val="000334E4"/>
    <w:rsid w:val="0003399A"/>
    <w:rsid w:val="000340EC"/>
    <w:rsid w:val="00035566"/>
    <w:rsid w:val="00035BEE"/>
    <w:rsid w:val="00036BEA"/>
    <w:rsid w:val="000371D3"/>
    <w:rsid w:val="000401BA"/>
    <w:rsid w:val="0004298F"/>
    <w:rsid w:val="00044451"/>
    <w:rsid w:val="00044C38"/>
    <w:rsid w:val="000452C1"/>
    <w:rsid w:val="00046C9F"/>
    <w:rsid w:val="000515B7"/>
    <w:rsid w:val="00051EB6"/>
    <w:rsid w:val="00052697"/>
    <w:rsid w:val="00054135"/>
    <w:rsid w:val="000552FB"/>
    <w:rsid w:val="000559CC"/>
    <w:rsid w:val="00056A8A"/>
    <w:rsid w:val="00062C6F"/>
    <w:rsid w:val="0006306B"/>
    <w:rsid w:val="000645C9"/>
    <w:rsid w:val="00065287"/>
    <w:rsid w:val="00067053"/>
    <w:rsid w:val="00071339"/>
    <w:rsid w:val="00073775"/>
    <w:rsid w:val="000744CB"/>
    <w:rsid w:val="000754E8"/>
    <w:rsid w:val="00080669"/>
    <w:rsid w:val="00082CE2"/>
    <w:rsid w:val="0008318F"/>
    <w:rsid w:val="00083B30"/>
    <w:rsid w:val="00083FEA"/>
    <w:rsid w:val="0008460C"/>
    <w:rsid w:val="00084FB6"/>
    <w:rsid w:val="000853D6"/>
    <w:rsid w:val="000858D6"/>
    <w:rsid w:val="00086306"/>
    <w:rsid w:val="000930C5"/>
    <w:rsid w:val="0009310C"/>
    <w:rsid w:val="00097703"/>
    <w:rsid w:val="00097EC2"/>
    <w:rsid w:val="000A02BD"/>
    <w:rsid w:val="000A0328"/>
    <w:rsid w:val="000A10CE"/>
    <w:rsid w:val="000A76FA"/>
    <w:rsid w:val="000B2AAF"/>
    <w:rsid w:val="000B6229"/>
    <w:rsid w:val="000C0821"/>
    <w:rsid w:val="000C0C6B"/>
    <w:rsid w:val="000C2588"/>
    <w:rsid w:val="000C367E"/>
    <w:rsid w:val="000C38EE"/>
    <w:rsid w:val="000D11E8"/>
    <w:rsid w:val="000D4126"/>
    <w:rsid w:val="000D4A6D"/>
    <w:rsid w:val="000E0B53"/>
    <w:rsid w:val="000E5C69"/>
    <w:rsid w:val="000F05F2"/>
    <w:rsid w:val="000F0D0B"/>
    <w:rsid w:val="000F1618"/>
    <w:rsid w:val="000F3BF2"/>
    <w:rsid w:val="000F4626"/>
    <w:rsid w:val="000F6CD7"/>
    <w:rsid w:val="00100963"/>
    <w:rsid w:val="00101DCF"/>
    <w:rsid w:val="00104D14"/>
    <w:rsid w:val="00106140"/>
    <w:rsid w:val="00106FF3"/>
    <w:rsid w:val="00111A7B"/>
    <w:rsid w:val="00114237"/>
    <w:rsid w:val="00115299"/>
    <w:rsid w:val="00115A87"/>
    <w:rsid w:val="00120451"/>
    <w:rsid w:val="00120701"/>
    <w:rsid w:val="00121368"/>
    <w:rsid w:val="001227A1"/>
    <w:rsid w:val="001239E8"/>
    <w:rsid w:val="00125482"/>
    <w:rsid w:val="0012599E"/>
    <w:rsid w:val="00127684"/>
    <w:rsid w:val="00127C08"/>
    <w:rsid w:val="00135FDE"/>
    <w:rsid w:val="00136984"/>
    <w:rsid w:val="00136FA2"/>
    <w:rsid w:val="0013721A"/>
    <w:rsid w:val="00137DD3"/>
    <w:rsid w:val="00141201"/>
    <w:rsid w:val="00143611"/>
    <w:rsid w:val="00143DBA"/>
    <w:rsid w:val="00143F8C"/>
    <w:rsid w:val="00144164"/>
    <w:rsid w:val="0014429E"/>
    <w:rsid w:val="001445C4"/>
    <w:rsid w:val="00144B44"/>
    <w:rsid w:val="00144BF6"/>
    <w:rsid w:val="001457F8"/>
    <w:rsid w:val="00146455"/>
    <w:rsid w:val="00146B42"/>
    <w:rsid w:val="00146F33"/>
    <w:rsid w:val="00152236"/>
    <w:rsid w:val="001531FF"/>
    <w:rsid w:val="0015359E"/>
    <w:rsid w:val="0015412B"/>
    <w:rsid w:val="00154CA2"/>
    <w:rsid w:val="00160162"/>
    <w:rsid w:val="00162886"/>
    <w:rsid w:val="00166A10"/>
    <w:rsid w:val="001671C1"/>
    <w:rsid w:val="00167B5B"/>
    <w:rsid w:val="0017281E"/>
    <w:rsid w:val="0017576D"/>
    <w:rsid w:val="001762C6"/>
    <w:rsid w:val="001762D0"/>
    <w:rsid w:val="001812E5"/>
    <w:rsid w:val="00181543"/>
    <w:rsid w:val="00181736"/>
    <w:rsid w:val="00181F9A"/>
    <w:rsid w:val="00183520"/>
    <w:rsid w:val="0018352E"/>
    <w:rsid w:val="00186437"/>
    <w:rsid w:val="00190BBE"/>
    <w:rsid w:val="00190F16"/>
    <w:rsid w:val="0019168B"/>
    <w:rsid w:val="0019194C"/>
    <w:rsid w:val="00193260"/>
    <w:rsid w:val="001939A3"/>
    <w:rsid w:val="00193A4A"/>
    <w:rsid w:val="001A4CC7"/>
    <w:rsid w:val="001A51A8"/>
    <w:rsid w:val="001A7D9A"/>
    <w:rsid w:val="001B164B"/>
    <w:rsid w:val="001B1DE8"/>
    <w:rsid w:val="001B2281"/>
    <w:rsid w:val="001B77C5"/>
    <w:rsid w:val="001B7E7D"/>
    <w:rsid w:val="001C333B"/>
    <w:rsid w:val="001C4909"/>
    <w:rsid w:val="001C65C4"/>
    <w:rsid w:val="001C668B"/>
    <w:rsid w:val="001C66F9"/>
    <w:rsid w:val="001C6A98"/>
    <w:rsid w:val="001C78E4"/>
    <w:rsid w:val="001D1934"/>
    <w:rsid w:val="001D4395"/>
    <w:rsid w:val="001D4895"/>
    <w:rsid w:val="001D78B4"/>
    <w:rsid w:val="001D7FD4"/>
    <w:rsid w:val="001E545F"/>
    <w:rsid w:val="001F0059"/>
    <w:rsid w:val="001F015A"/>
    <w:rsid w:val="001F03A3"/>
    <w:rsid w:val="001F08A4"/>
    <w:rsid w:val="001F56AC"/>
    <w:rsid w:val="001F5DEC"/>
    <w:rsid w:val="00200D88"/>
    <w:rsid w:val="00204B19"/>
    <w:rsid w:val="00205EF4"/>
    <w:rsid w:val="00207076"/>
    <w:rsid w:val="0020734F"/>
    <w:rsid w:val="00210F2A"/>
    <w:rsid w:val="00211D65"/>
    <w:rsid w:val="00213548"/>
    <w:rsid w:val="00213C58"/>
    <w:rsid w:val="0021535E"/>
    <w:rsid w:val="002154D1"/>
    <w:rsid w:val="00215641"/>
    <w:rsid w:val="00215EDE"/>
    <w:rsid w:val="00216A65"/>
    <w:rsid w:val="00220B45"/>
    <w:rsid w:val="0022306B"/>
    <w:rsid w:val="0022369C"/>
    <w:rsid w:val="00225542"/>
    <w:rsid w:val="00225543"/>
    <w:rsid w:val="00226095"/>
    <w:rsid w:val="002268AD"/>
    <w:rsid w:val="002271D1"/>
    <w:rsid w:val="00227FA1"/>
    <w:rsid w:val="002310B7"/>
    <w:rsid w:val="002327B0"/>
    <w:rsid w:val="00232DD5"/>
    <w:rsid w:val="002338DF"/>
    <w:rsid w:val="00233F06"/>
    <w:rsid w:val="00240FAD"/>
    <w:rsid w:val="00241592"/>
    <w:rsid w:val="00241A02"/>
    <w:rsid w:val="00241F6E"/>
    <w:rsid w:val="00241FEB"/>
    <w:rsid w:val="00242269"/>
    <w:rsid w:val="00242F01"/>
    <w:rsid w:val="00243658"/>
    <w:rsid w:val="00243722"/>
    <w:rsid w:val="0024585F"/>
    <w:rsid w:val="00246F48"/>
    <w:rsid w:val="00247AA9"/>
    <w:rsid w:val="00250173"/>
    <w:rsid w:val="0025150E"/>
    <w:rsid w:val="002538BA"/>
    <w:rsid w:val="0025687E"/>
    <w:rsid w:val="00256D30"/>
    <w:rsid w:val="00260104"/>
    <w:rsid w:val="002615F3"/>
    <w:rsid w:val="00265300"/>
    <w:rsid w:val="00266C84"/>
    <w:rsid w:val="002706FA"/>
    <w:rsid w:val="00273149"/>
    <w:rsid w:val="00275051"/>
    <w:rsid w:val="002762A1"/>
    <w:rsid w:val="00280D0B"/>
    <w:rsid w:val="00281879"/>
    <w:rsid w:val="00282369"/>
    <w:rsid w:val="00287E51"/>
    <w:rsid w:val="00290CA6"/>
    <w:rsid w:val="00290D44"/>
    <w:rsid w:val="0029205C"/>
    <w:rsid w:val="002934B2"/>
    <w:rsid w:val="00293ECD"/>
    <w:rsid w:val="00294139"/>
    <w:rsid w:val="00294C23"/>
    <w:rsid w:val="00295D39"/>
    <w:rsid w:val="00297D07"/>
    <w:rsid w:val="002A422C"/>
    <w:rsid w:val="002A7969"/>
    <w:rsid w:val="002A7C54"/>
    <w:rsid w:val="002B1ECC"/>
    <w:rsid w:val="002C2892"/>
    <w:rsid w:val="002C2CB4"/>
    <w:rsid w:val="002C5972"/>
    <w:rsid w:val="002C699A"/>
    <w:rsid w:val="002D129E"/>
    <w:rsid w:val="002D2685"/>
    <w:rsid w:val="002D3E25"/>
    <w:rsid w:val="002D48F6"/>
    <w:rsid w:val="002D50B6"/>
    <w:rsid w:val="002D5C6D"/>
    <w:rsid w:val="002D6761"/>
    <w:rsid w:val="002E1640"/>
    <w:rsid w:val="002E461B"/>
    <w:rsid w:val="002E4838"/>
    <w:rsid w:val="002F01F9"/>
    <w:rsid w:val="002F038C"/>
    <w:rsid w:val="002F0A43"/>
    <w:rsid w:val="002F258E"/>
    <w:rsid w:val="002F2C7E"/>
    <w:rsid w:val="002F3291"/>
    <w:rsid w:val="002F32B9"/>
    <w:rsid w:val="002F528C"/>
    <w:rsid w:val="00304296"/>
    <w:rsid w:val="0030578E"/>
    <w:rsid w:val="00307BF3"/>
    <w:rsid w:val="00311024"/>
    <w:rsid w:val="003150FB"/>
    <w:rsid w:val="00315FC1"/>
    <w:rsid w:val="00316A0F"/>
    <w:rsid w:val="00316F94"/>
    <w:rsid w:val="00320D15"/>
    <w:rsid w:val="00320EE3"/>
    <w:rsid w:val="00322040"/>
    <w:rsid w:val="003221B6"/>
    <w:rsid w:val="00324A37"/>
    <w:rsid w:val="00325C86"/>
    <w:rsid w:val="00326771"/>
    <w:rsid w:val="0033008E"/>
    <w:rsid w:val="00330B6C"/>
    <w:rsid w:val="00335249"/>
    <w:rsid w:val="00335390"/>
    <w:rsid w:val="0033674C"/>
    <w:rsid w:val="003374AB"/>
    <w:rsid w:val="003413E3"/>
    <w:rsid w:val="003417EC"/>
    <w:rsid w:val="00341E4F"/>
    <w:rsid w:val="00342785"/>
    <w:rsid w:val="003444F2"/>
    <w:rsid w:val="0034459E"/>
    <w:rsid w:val="0034568B"/>
    <w:rsid w:val="00345AD5"/>
    <w:rsid w:val="00345DDF"/>
    <w:rsid w:val="0035146F"/>
    <w:rsid w:val="00352524"/>
    <w:rsid w:val="00357691"/>
    <w:rsid w:val="00360C91"/>
    <w:rsid w:val="00363832"/>
    <w:rsid w:val="00363EE6"/>
    <w:rsid w:val="0037061A"/>
    <w:rsid w:val="00373B2C"/>
    <w:rsid w:val="0037466D"/>
    <w:rsid w:val="00381597"/>
    <w:rsid w:val="00381D7C"/>
    <w:rsid w:val="00384B0D"/>
    <w:rsid w:val="00384BAC"/>
    <w:rsid w:val="00384F83"/>
    <w:rsid w:val="003910DB"/>
    <w:rsid w:val="00391E8A"/>
    <w:rsid w:val="00392D04"/>
    <w:rsid w:val="003935DA"/>
    <w:rsid w:val="0039533B"/>
    <w:rsid w:val="003A2A6F"/>
    <w:rsid w:val="003A2B8A"/>
    <w:rsid w:val="003A2CB3"/>
    <w:rsid w:val="003A386B"/>
    <w:rsid w:val="003A4E1B"/>
    <w:rsid w:val="003A55C4"/>
    <w:rsid w:val="003A6919"/>
    <w:rsid w:val="003B24F4"/>
    <w:rsid w:val="003B63CB"/>
    <w:rsid w:val="003B6E01"/>
    <w:rsid w:val="003B7C35"/>
    <w:rsid w:val="003C105E"/>
    <w:rsid w:val="003C2081"/>
    <w:rsid w:val="003C21ED"/>
    <w:rsid w:val="003C4B3C"/>
    <w:rsid w:val="003C5799"/>
    <w:rsid w:val="003C6861"/>
    <w:rsid w:val="003C68F3"/>
    <w:rsid w:val="003C6D0E"/>
    <w:rsid w:val="003D05CA"/>
    <w:rsid w:val="003D28C3"/>
    <w:rsid w:val="003D37CF"/>
    <w:rsid w:val="003D380E"/>
    <w:rsid w:val="003E079A"/>
    <w:rsid w:val="003E0899"/>
    <w:rsid w:val="003E1427"/>
    <w:rsid w:val="003E3265"/>
    <w:rsid w:val="003E3E95"/>
    <w:rsid w:val="003E4B1D"/>
    <w:rsid w:val="003E4D4B"/>
    <w:rsid w:val="003E59CB"/>
    <w:rsid w:val="003E653E"/>
    <w:rsid w:val="003E7D87"/>
    <w:rsid w:val="003F38A5"/>
    <w:rsid w:val="003F3CFF"/>
    <w:rsid w:val="003F3DB4"/>
    <w:rsid w:val="003F4F2E"/>
    <w:rsid w:val="003F6F42"/>
    <w:rsid w:val="0040020A"/>
    <w:rsid w:val="004025D0"/>
    <w:rsid w:val="0040347C"/>
    <w:rsid w:val="00404075"/>
    <w:rsid w:val="00404384"/>
    <w:rsid w:val="004049EC"/>
    <w:rsid w:val="00405E2E"/>
    <w:rsid w:val="004078F2"/>
    <w:rsid w:val="0041506F"/>
    <w:rsid w:val="004258D2"/>
    <w:rsid w:val="0042617B"/>
    <w:rsid w:val="004307BE"/>
    <w:rsid w:val="00435770"/>
    <w:rsid w:val="004405B3"/>
    <w:rsid w:val="00442770"/>
    <w:rsid w:val="00444282"/>
    <w:rsid w:val="004464E9"/>
    <w:rsid w:val="00446B45"/>
    <w:rsid w:val="00446E86"/>
    <w:rsid w:val="0045324A"/>
    <w:rsid w:val="0045385C"/>
    <w:rsid w:val="00453B3B"/>
    <w:rsid w:val="0045507E"/>
    <w:rsid w:val="004568D0"/>
    <w:rsid w:val="0045740C"/>
    <w:rsid w:val="00457413"/>
    <w:rsid w:val="00462194"/>
    <w:rsid w:val="004641AF"/>
    <w:rsid w:val="004646B7"/>
    <w:rsid w:val="00464934"/>
    <w:rsid w:val="00464D56"/>
    <w:rsid w:val="0046525B"/>
    <w:rsid w:val="00466930"/>
    <w:rsid w:val="004706DA"/>
    <w:rsid w:val="00472C9E"/>
    <w:rsid w:val="00472FF2"/>
    <w:rsid w:val="00474265"/>
    <w:rsid w:val="00474D28"/>
    <w:rsid w:val="00474DAD"/>
    <w:rsid w:val="00476235"/>
    <w:rsid w:val="00481048"/>
    <w:rsid w:val="00483C49"/>
    <w:rsid w:val="004843E3"/>
    <w:rsid w:val="00484FC7"/>
    <w:rsid w:val="00487A4F"/>
    <w:rsid w:val="00491AE0"/>
    <w:rsid w:val="00496EC0"/>
    <w:rsid w:val="004A2430"/>
    <w:rsid w:val="004A2AEF"/>
    <w:rsid w:val="004A31F9"/>
    <w:rsid w:val="004A388E"/>
    <w:rsid w:val="004A3A26"/>
    <w:rsid w:val="004A3A9A"/>
    <w:rsid w:val="004A3E66"/>
    <w:rsid w:val="004A77B4"/>
    <w:rsid w:val="004B2DDE"/>
    <w:rsid w:val="004B4395"/>
    <w:rsid w:val="004B64EC"/>
    <w:rsid w:val="004B6AAD"/>
    <w:rsid w:val="004C231A"/>
    <w:rsid w:val="004C525B"/>
    <w:rsid w:val="004C558F"/>
    <w:rsid w:val="004C5E8C"/>
    <w:rsid w:val="004C6EBD"/>
    <w:rsid w:val="004D0DA8"/>
    <w:rsid w:val="004D1E2F"/>
    <w:rsid w:val="004D5E68"/>
    <w:rsid w:val="004E13EB"/>
    <w:rsid w:val="004E2AFB"/>
    <w:rsid w:val="004E2D06"/>
    <w:rsid w:val="004E6793"/>
    <w:rsid w:val="004E7F34"/>
    <w:rsid w:val="004F1E99"/>
    <w:rsid w:val="004F320E"/>
    <w:rsid w:val="004F360B"/>
    <w:rsid w:val="004F51C2"/>
    <w:rsid w:val="004F694B"/>
    <w:rsid w:val="004F78BA"/>
    <w:rsid w:val="005001E3"/>
    <w:rsid w:val="00501DD3"/>
    <w:rsid w:val="00503B97"/>
    <w:rsid w:val="005040FD"/>
    <w:rsid w:val="00504276"/>
    <w:rsid w:val="00505E18"/>
    <w:rsid w:val="00516864"/>
    <w:rsid w:val="00521B4A"/>
    <w:rsid w:val="005251FE"/>
    <w:rsid w:val="005252B9"/>
    <w:rsid w:val="00532582"/>
    <w:rsid w:val="005350D0"/>
    <w:rsid w:val="00537471"/>
    <w:rsid w:val="0054173D"/>
    <w:rsid w:val="00542005"/>
    <w:rsid w:val="0054645B"/>
    <w:rsid w:val="00546BF3"/>
    <w:rsid w:val="00547016"/>
    <w:rsid w:val="005501A2"/>
    <w:rsid w:val="005531A4"/>
    <w:rsid w:val="005544F6"/>
    <w:rsid w:val="005573FC"/>
    <w:rsid w:val="00562045"/>
    <w:rsid w:val="0056229A"/>
    <w:rsid w:val="00562640"/>
    <w:rsid w:val="00562910"/>
    <w:rsid w:val="00563A48"/>
    <w:rsid w:val="00564C92"/>
    <w:rsid w:val="00566697"/>
    <w:rsid w:val="00566C15"/>
    <w:rsid w:val="0056776C"/>
    <w:rsid w:val="00567B65"/>
    <w:rsid w:val="00567DF7"/>
    <w:rsid w:val="00570688"/>
    <w:rsid w:val="00574452"/>
    <w:rsid w:val="005759C8"/>
    <w:rsid w:val="0057600D"/>
    <w:rsid w:val="00580BCA"/>
    <w:rsid w:val="00582BE5"/>
    <w:rsid w:val="00584D5E"/>
    <w:rsid w:val="005853B3"/>
    <w:rsid w:val="00586EAF"/>
    <w:rsid w:val="00591F54"/>
    <w:rsid w:val="00593CED"/>
    <w:rsid w:val="00597216"/>
    <w:rsid w:val="005A0D73"/>
    <w:rsid w:val="005A4AFD"/>
    <w:rsid w:val="005A74E2"/>
    <w:rsid w:val="005A7954"/>
    <w:rsid w:val="005B4EEF"/>
    <w:rsid w:val="005C1579"/>
    <w:rsid w:val="005C29C6"/>
    <w:rsid w:val="005C3D3B"/>
    <w:rsid w:val="005C5B95"/>
    <w:rsid w:val="005C70D5"/>
    <w:rsid w:val="005D14FC"/>
    <w:rsid w:val="005D3FE1"/>
    <w:rsid w:val="005E453B"/>
    <w:rsid w:val="005E66F0"/>
    <w:rsid w:val="005E7D8D"/>
    <w:rsid w:val="005F09A0"/>
    <w:rsid w:val="005F6C9F"/>
    <w:rsid w:val="005F74CC"/>
    <w:rsid w:val="005F7860"/>
    <w:rsid w:val="00601C4D"/>
    <w:rsid w:val="006027B1"/>
    <w:rsid w:val="00604143"/>
    <w:rsid w:val="00605C0D"/>
    <w:rsid w:val="00606C12"/>
    <w:rsid w:val="006112AB"/>
    <w:rsid w:val="00612E54"/>
    <w:rsid w:val="00612F52"/>
    <w:rsid w:val="00613784"/>
    <w:rsid w:val="00613ED2"/>
    <w:rsid w:val="00615428"/>
    <w:rsid w:val="006236C5"/>
    <w:rsid w:val="00624385"/>
    <w:rsid w:val="00624844"/>
    <w:rsid w:val="00630581"/>
    <w:rsid w:val="00631953"/>
    <w:rsid w:val="00631FEA"/>
    <w:rsid w:val="006360B2"/>
    <w:rsid w:val="00636495"/>
    <w:rsid w:val="006413EA"/>
    <w:rsid w:val="00642971"/>
    <w:rsid w:val="00643CC9"/>
    <w:rsid w:val="00644978"/>
    <w:rsid w:val="00645A6B"/>
    <w:rsid w:val="00645F23"/>
    <w:rsid w:val="0064750A"/>
    <w:rsid w:val="0065238D"/>
    <w:rsid w:val="006527BB"/>
    <w:rsid w:val="0065361B"/>
    <w:rsid w:val="006553D1"/>
    <w:rsid w:val="00656662"/>
    <w:rsid w:val="00656929"/>
    <w:rsid w:val="00656A83"/>
    <w:rsid w:val="006600DD"/>
    <w:rsid w:val="00660468"/>
    <w:rsid w:val="00660ABE"/>
    <w:rsid w:val="006611A9"/>
    <w:rsid w:val="00661611"/>
    <w:rsid w:val="00661F78"/>
    <w:rsid w:val="00663FF4"/>
    <w:rsid w:val="006660D4"/>
    <w:rsid w:val="00667427"/>
    <w:rsid w:val="00667957"/>
    <w:rsid w:val="00671530"/>
    <w:rsid w:val="00673E3C"/>
    <w:rsid w:val="00676BEC"/>
    <w:rsid w:val="00677A5D"/>
    <w:rsid w:val="0068045A"/>
    <w:rsid w:val="00683BD3"/>
    <w:rsid w:val="006857AD"/>
    <w:rsid w:val="00685A19"/>
    <w:rsid w:val="0068684B"/>
    <w:rsid w:val="0068717C"/>
    <w:rsid w:val="006876A8"/>
    <w:rsid w:val="00687E8C"/>
    <w:rsid w:val="0069065E"/>
    <w:rsid w:val="00692333"/>
    <w:rsid w:val="0069457B"/>
    <w:rsid w:val="00694B27"/>
    <w:rsid w:val="00696C5F"/>
    <w:rsid w:val="00696C8C"/>
    <w:rsid w:val="00697343"/>
    <w:rsid w:val="006979E9"/>
    <w:rsid w:val="006A050E"/>
    <w:rsid w:val="006A0ACC"/>
    <w:rsid w:val="006A1F29"/>
    <w:rsid w:val="006A24CE"/>
    <w:rsid w:val="006A3666"/>
    <w:rsid w:val="006A6CE6"/>
    <w:rsid w:val="006A7F2B"/>
    <w:rsid w:val="006B0D66"/>
    <w:rsid w:val="006B152F"/>
    <w:rsid w:val="006B17BD"/>
    <w:rsid w:val="006B1976"/>
    <w:rsid w:val="006B20B6"/>
    <w:rsid w:val="006B2C93"/>
    <w:rsid w:val="006B30FB"/>
    <w:rsid w:val="006B4F24"/>
    <w:rsid w:val="006B577F"/>
    <w:rsid w:val="006B5B32"/>
    <w:rsid w:val="006C5745"/>
    <w:rsid w:val="006C6091"/>
    <w:rsid w:val="006D1875"/>
    <w:rsid w:val="006D1DA4"/>
    <w:rsid w:val="006D3868"/>
    <w:rsid w:val="006D3C17"/>
    <w:rsid w:val="006D6123"/>
    <w:rsid w:val="006D6907"/>
    <w:rsid w:val="006D7726"/>
    <w:rsid w:val="006D793A"/>
    <w:rsid w:val="006E11D9"/>
    <w:rsid w:val="006F16D0"/>
    <w:rsid w:val="006F1CE0"/>
    <w:rsid w:val="006F4A9F"/>
    <w:rsid w:val="00700F2E"/>
    <w:rsid w:val="007058AA"/>
    <w:rsid w:val="0071058F"/>
    <w:rsid w:val="00710865"/>
    <w:rsid w:val="00714D18"/>
    <w:rsid w:val="00716038"/>
    <w:rsid w:val="007172E7"/>
    <w:rsid w:val="00717B85"/>
    <w:rsid w:val="00717E51"/>
    <w:rsid w:val="00720179"/>
    <w:rsid w:val="00720615"/>
    <w:rsid w:val="00721AB1"/>
    <w:rsid w:val="00722048"/>
    <w:rsid w:val="00722E3A"/>
    <w:rsid w:val="0072325D"/>
    <w:rsid w:val="007300C7"/>
    <w:rsid w:val="007342BD"/>
    <w:rsid w:val="0073745F"/>
    <w:rsid w:val="007378B1"/>
    <w:rsid w:val="00737D07"/>
    <w:rsid w:val="00741224"/>
    <w:rsid w:val="007419A2"/>
    <w:rsid w:val="00742B77"/>
    <w:rsid w:val="00744041"/>
    <w:rsid w:val="00746452"/>
    <w:rsid w:val="0074771A"/>
    <w:rsid w:val="007528C5"/>
    <w:rsid w:val="00753346"/>
    <w:rsid w:val="007546BA"/>
    <w:rsid w:val="00754E55"/>
    <w:rsid w:val="007569B2"/>
    <w:rsid w:val="00760D01"/>
    <w:rsid w:val="00762B66"/>
    <w:rsid w:val="007631C3"/>
    <w:rsid w:val="00766DD5"/>
    <w:rsid w:val="00770063"/>
    <w:rsid w:val="00771809"/>
    <w:rsid w:val="007742F6"/>
    <w:rsid w:val="00775878"/>
    <w:rsid w:val="00775DB9"/>
    <w:rsid w:val="00782243"/>
    <w:rsid w:val="0078357D"/>
    <w:rsid w:val="00783A1A"/>
    <w:rsid w:val="00784300"/>
    <w:rsid w:val="00786E1C"/>
    <w:rsid w:val="0079192C"/>
    <w:rsid w:val="0079286F"/>
    <w:rsid w:val="0079488D"/>
    <w:rsid w:val="00794F3E"/>
    <w:rsid w:val="007A4F5B"/>
    <w:rsid w:val="007A7121"/>
    <w:rsid w:val="007A7A86"/>
    <w:rsid w:val="007B1DDC"/>
    <w:rsid w:val="007B2429"/>
    <w:rsid w:val="007B27BF"/>
    <w:rsid w:val="007B3F5C"/>
    <w:rsid w:val="007B48DB"/>
    <w:rsid w:val="007B4A04"/>
    <w:rsid w:val="007B5E48"/>
    <w:rsid w:val="007B6139"/>
    <w:rsid w:val="007B680C"/>
    <w:rsid w:val="007B6A31"/>
    <w:rsid w:val="007B6BCC"/>
    <w:rsid w:val="007C087B"/>
    <w:rsid w:val="007C2079"/>
    <w:rsid w:val="007C2DF0"/>
    <w:rsid w:val="007C6ED6"/>
    <w:rsid w:val="007D2E7F"/>
    <w:rsid w:val="007D4DCF"/>
    <w:rsid w:val="007D5248"/>
    <w:rsid w:val="007D684A"/>
    <w:rsid w:val="007D7128"/>
    <w:rsid w:val="007D746C"/>
    <w:rsid w:val="007D794C"/>
    <w:rsid w:val="007E044A"/>
    <w:rsid w:val="007E05A5"/>
    <w:rsid w:val="007E10C5"/>
    <w:rsid w:val="007E2055"/>
    <w:rsid w:val="007E2705"/>
    <w:rsid w:val="007E36DA"/>
    <w:rsid w:val="007E4F1D"/>
    <w:rsid w:val="007E6ACF"/>
    <w:rsid w:val="007E7EB7"/>
    <w:rsid w:val="007F0AD4"/>
    <w:rsid w:val="007F1DB8"/>
    <w:rsid w:val="007F45B3"/>
    <w:rsid w:val="007F6D75"/>
    <w:rsid w:val="007F790D"/>
    <w:rsid w:val="008001CA"/>
    <w:rsid w:val="008002DC"/>
    <w:rsid w:val="008076F9"/>
    <w:rsid w:val="0081021F"/>
    <w:rsid w:val="008106F7"/>
    <w:rsid w:val="008111C9"/>
    <w:rsid w:val="00812F3F"/>
    <w:rsid w:val="008140C6"/>
    <w:rsid w:val="00814295"/>
    <w:rsid w:val="008160A4"/>
    <w:rsid w:val="00821748"/>
    <w:rsid w:val="008271D3"/>
    <w:rsid w:val="00827622"/>
    <w:rsid w:val="00833B0B"/>
    <w:rsid w:val="00833D02"/>
    <w:rsid w:val="00834DDE"/>
    <w:rsid w:val="00835B9C"/>
    <w:rsid w:val="008364F3"/>
    <w:rsid w:val="00837F34"/>
    <w:rsid w:val="00837F48"/>
    <w:rsid w:val="00840ECC"/>
    <w:rsid w:val="00842138"/>
    <w:rsid w:val="00846857"/>
    <w:rsid w:val="008539BE"/>
    <w:rsid w:val="00855E26"/>
    <w:rsid w:val="008561FB"/>
    <w:rsid w:val="008571E0"/>
    <w:rsid w:val="00857365"/>
    <w:rsid w:val="00857929"/>
    <w:rsid w:val="00857C4F"/>
    <w:rsid w:val="0086243B"/>
    <w:rsid w:val="00867DA8"/>
    <w:rsid w:val="00870734"/>
    <w:rsid w:val="0087202A"/>
    <w:rsid w:val="00875277"/>
    <w:rsid w:val="00881C90"/>
    <w:rsid w:val="00887112"/>
    <w:rsid w:val="0088761C"/>
    <w:rsid w:val="008900CD"/>
    <w:rsid w:val="008913A5"/>
    <w:rsid w:val="00894E7C"/>
    <w:rsid w:val="0089615F"/>
    <w:rsid w:val="00896F26"/>
    <w:rsid w:val="008A0227"/>
    <w:rsid w:val="008A182E"/>
    <w:rsid w:val="008A36F4"/>
    <w:rsid w:val="008B28EA"/>
    <w:rsid w:val="008B3474"/>
    <w:rsid w:val="008B376F"/>
    <w:rsid w:val="008B5BB3"/>
    <w:rsid w:val="008B7234"/>
    <w:rsid w:val="008C2957"/>
    <w:rsid w:val="008C2D82"/>
    <w:rsid w:val="008C35C5"/>
    <w:rsid w:val="008C3D2B"/>
    <w:rsid w:val="008C538F"/>
    <w:rsid w:val="008C70B9"/>
    <w:rsid w:val="008C7D1D"/>
    <w:rsid w:val="008D27B6"/>
    <w:rsid w:val="008D3484"/>
    <w:rsid w:val="008D4D0E"/>
    <w:rsid w:val="008D688F"/>
    <w:rsid w:val="008E0C7D"/>
    <w:rsid w:val="008E40C6"/>
    <w:rsid w:val="008E4798"/>
    <w:rsid w:val="008E71D1"/>
    <w:rsid w:val="008E78A2"/>
    <w:rsid w:val="008E7DE2"/>
    <w:rsid w:val="008F0DC0"/>
    <w:rsid w:val="008F256D"/>
    <w:rsid w:val="008F2FC3"/>
    <w:rsid w:val="008F3E9A"/>
    <w:rsid w:val="008F69FB"/>
    <w:rsid w:val="00900DA3"/>
    <w:rsid w:val="00901D22"/>
    <w:rsid w:val="00902C87"/>
    <w:rsid w:val="00903633"/>
    <w:rsid w:val="00905396"/>
    <w:rsid w:val="00905586"/>
    <w:rsid w:val="00906688"/>
    <w:rsid w:val="0090714A"/>
    <w:rsid w:val="00910478"/>
    <w:rsid w:val="009117E4"/>
    <w:rsid w:val="00912539"/>
    <w:rsid w:val="0091268B"/>
    <w:rsid w:val="00912B24"/>
    <w:rsid w:val="00921790"/>
    <w:rsid w:val="00922B83"/>
    <w:rsid w:val="00926F44"/>
    <w:rsid w:val="00927C11"/>
    <w:rsid w:val="009303EA"/>
    <w:rsid w:val="00934BE4"/>
    <w:rsid w:val="009350D9"/>
    <w:rsid w:val="00936A20"/>
    <w:rsid w:val="00947023"/>
    <w:rsid w:val="009478CE"/>
    <w:rsid w:val="009478EE"/>
    <w:rsid w:val="0095144B"/>
    <w:rsid w:val="00953556"/>
    <w:rsid w:val="009536F4"/>
    <w:rsid w:val="00954E33"/>
    <w:rsid w:val="00954E62"/>
    <w:rsid w:val="00955857"/>
    <w:rsid w:val="009642BA"/>
    <w:rsid w:val="00964D53"/>
    <w:rsid w:val="00973748"/>
    <w:rsid w:val="00976394"/>
    <w:rsid w:val="009766B6"/>
    <w:rsid w:val="0097682A"/>
    <w:rsid w:val="00976F82"/>
    <w:rsid w:val="00980AC0"/>
    <w:rsid w:val="0098103E"/>
    <w:rsid w:val="009818E4"/>
    <w:rsid w:val="00981F8C"/>
    <w:rsid w:val="0098223E"/>
    <w:rsid w:val="00982464"/>
    <w:rsid w:val="00982C13"/>
    <w:rsid w:val="00983F3A"/>
    <w:rsid w:val="00984872"/>
    <w:rsid w:val="00990BC0"/>
    <w:rsid w:val="0099189B"/>
    <w:rsid w:val="00991FFC"/>
    <w:rsid w:val="009935AE"/>
    <w:rsid w:val="00994D2F"/>
    <w:rsid w:val="00995A98"/>
    <w:rsid w:val="00996953"/>
    <w:rsid w:val="009A1814"/>
    <w:rsid w:val="009A2429"/>
    <w:rsid w:val="009A421D"/>
    <w:rsid w:val="009A645A"/>
    <w:rsid w:val="009A6CA3"/>
    <w:rsid w:val="009A774E"/>
    <w:rsid w:val="009B0625"/>
    <w:rsid w:val="009B51A3"/>
    <w:rsid w:val="009B5A16"/>
    <w:rsid w:val="009C14B0"/>
    <w:rsid w:val="009C5132"/>
    <w:rsid w:val="009D1196"/>
    <w:rsid w:val="009D1BF1"/>
    <w:rsid w:val="009D3896"/>
    <w:rsid w:val="009D6B3E"/>
    <w:rsid w:val="009D7E82"/>
    <w:rsid w:val="009E1FC8"/>
    <w:rsid w:val="009E3D31"/>
    <w:rsid w:val="009E558C"/>
    <w:rsid w:val="009E6355"/>
    <w:rsid w:val="009E66D5"/>
    <w:rsid w:val="009E6802"/>
    <w:rsid w:val="009E6935"/>
    <w:rsid w:val="009F069C"/>
    <w:rsid w:val="009F4935"/>
    <w:rsid w:val="00A01A74"/>
    <w:rsid w:val="00A021AF"/>
    <w:rsid w:val="00A032B4"/>
    <w:rsid w:val="00A1159A"/>
    <w:rsid w:val="00A121B6"/>
    <w:rsid w:val="00A12A75"/>
    <w:rsid w:val="00A12AD8"/>
    <w:rsid w:val="00A20922"/>
    <w:rsid w:val="00A22B6C"/>
    <w:rsid w:val="00A238AF"/>
    <w:rsid w:val="00A2458A"/>
    <w:rsid w:val="00A254A1"/>
    <w:rsid w:val="00A25C12"/>
    <w:rsid w:val="00A2729A"/>
    <w:rsid w:val="00A3071B"/>
    <w:rsid w:val="00A30768"/>
    <w:rsid w:val="00A33B51"/>
    <w:rsid w:val="00A34083"/>
    <w:rsid w:val="00A34FAA"/>
    <w:rsid w:val="00A36C9E"/>
    <w:rsid w:val="00A379ED"/>
    <w:rsid w:val="00A37F20"/>
    <w:rsid w:val="00A409EA"/>
    <w:rsid w:val="00A46F58"/>
    <w:rsid w:val="00A53D7C"/>
    <w:rsid w:val="00A54DF0"/>
    <w:rsid w:val="00A56055"/>
    <w:rsid w:val="00A56808"/>
    <w:rsid w:val="00A6039D"/>
    <w:rsid w:val="00A60ED4"/>
    <w:rsid w:val="00A631D5"/>
    <w:rsid w:val="00A63E13"/>
    <w:rsid w:val="00A64FB2"/>
    <w:rsid w:val="00A66692"/>
    <w:rsid w:val="00A66C93"/>
    <w:rsid w:val="00A70A17"/>
    <w:rsid w:val="00A710E3"/>
    <w:rsid w:val="00A75756"/>
    <w:rsid w:val="00A76086"/>
    <w:rsid w:val="00A76C12"/>
    <w:rsid w:val="00A80835"/>
    <w:rsid w:val="00A80E1D"/>
    <w:rsid w:val="00A81566"/>
    <w:rsid w:val="00A83616"/>
    <w:rsid w:val="00A84A96"/>
    <w:rsid w:val="00A84CF5"/>
    <w:rsid w:val="00A86ACB"/>
    <w:rsid w:val="00A87FDD"/>
    <w:rsid w:val="00A902AB"/>
    <w:rsid w:val="00A91F33"/>
    <w:rsid w:val="00A932CF"/>
    <w:rsid w:val="00A932FF"/>
    <w:rsid w:val="00A94946"/>
    <w:rsid w:val="00A951FD"/>
    <w:rsid w:val="00A96A0A"/>
    <w:rsid w:val="00A97629"/>
    <w:rsid w:val="00AA08CB"/>
    <w:rsid w:val="00AA0F11"/>
    <w:rsid w:val="00AA1898"/>
    <w:rsid w:val="00AA18FE"/>
    <w:rsid w:val="00AA1A56"/>
    <w:rsid w:val="00AA4338"/>
    <w:rsid w:val="00AA6CD6"/>
    <w:rsid w:val="00AA7832"/>
    <w:rsid w:val="00AA7B99"/>
    <w:rsid w:val="00AB2CEC"/>
    <w:rsid w:val="00AB52FF"/>
    <w:rsid w:val="00AB7A78"/>
    <w:rsid w:val="00AC2D48"/>
    <w:rsid w:val="00AC58F4"/>
    <w:rsid w:val="00AC6603"/>
    <w:rsid w:val="00AD06C8"/>
    <w:rsid w:val="00AD0DD3"/>
    <w:rsid w:val="00AD0E4C"/>
    <w:rsid w:val="00AD2C8E"/>
    <w:rsid w:val="00AD6CC6"/>
    <w:rsid w:val="00AE2610"/>
    <w:rsid w:val="00AE3D84"/>
    <w:rsid w:val="00AE6447"/>
    <w:rsid w:val="00AF006C"/>
    <w:rsid w:val="00AF3413"/>
    <w:rsid w:val="00AF5A01"/>
    <w:rsid w:val="00AF61CA"/>
    <w:rsid w:val="00AF62B8"/>
    <w:rsid w:val="00AF67E8"/>
    <w:rsid w:val="00AF6F73"/>
    <w:rsid w:val="00AF7DA8"/>
    <w:rsid w:val="00B01995"/>
    <w:rsid w:val="00B05C81"/>
    <w:rsid w:val="00B12961"/>
    <w:rsid w:val="00B14883"/>
    <w:rsid w:val="00B20502"/>
    <w:rsid w:val="00B207DF"/>
    <w:rsid w:val="00B20A71"/>
    <w:rsid w:val="00B21FAE"/>
    <w:rsid w:val="00B23A7F"/>
    <w:rsid w:val="00B23F6E"/>
    <w:rsid w:val="00B24285"/>
    <w:rsid w:val="00B253FE"/>
    <w:rsid w:val="00B256D4"/>
    <w:rsid w:val="00B25D92"/>
    <w:rsid w:val="00B27FB6"/>
    <w:rsid w:val="00B30F4B"/>
    <w:rsid w:val="00B30F81"/>
    <w:rsid w:val="00B31EE8"/>
    <w:rsid w:val="00B326E4"/>
    <w:rsid w:val="00B3353F"/>
    <w:rsid w:val="00B3385D"/>
    <w:rsid w:val="00B35AED"/>
    <w:rsid w:val="00B40B08"/>
    <w:rsid w:val="00B417F5"/>
    <w:rsid w:val="00B454BF"/>
    <w:rsid w:val="00B45A6A"/>
    <w:rsid w:val="00B46221"/>
    <w:rsid w:val="00B469EA"/>
    <w:rsid w:val="00B47992"/>
    <w:rsid w:val="00B515A7"/>
    <w:rsid w:val="00B51A44"/>
    <w:rsid w:val="00B564F4"/>
    <w:rsid w:val="00B606A9"/>
    <w:rsid w:val="00B61F33"/>
    <w:rsid w:val="00B61F6A"/>
    <w:rsid w:val="00B62750"/>
    <w:rsid w:val="00B62B62"/>
    <w:rsid w:val="00B62DAD"/>
    <w:rsid w:val="00B636E7"/>
    <w:rsid w:val="00B66605"/>
    <w:rsid w:val="00B6700E"/>
    <w:rsid w:val="00B71DA4"/>
    <w:rsid w:val="00B734B8"/>
    <w:rsid w:val="00B7611F"/>
    <w:rsid w:val="00B76E23"/>
    <w:rsid w:val="00B77744"/>
    <w:rsid w:val="00B77EAF"/>
    <w:rsid w:val="00B81D71"/>
    <w:rsid w:val="00B854ED"/>
    <w:rsid w:val="00B85AFC"/>
    <w:rsid w:val="00B867B7"/>
    <w:rsid w:val="00B86BCA"/>
    <w:rsid w:val="00B86F2F"/>
    <w:rsid w:val="00B871C4"/>
    <w:rsid w:val="00B902E3"/>
    <w:rsid w:val="00B9242E"/>
    <w:rsid w:val="00B93A50"/>
    <w:rsid w:val="00B95D9C"/>
    <w:rsid w:val="00BA0DCC"/>
    <w:rsid w:val="00BA2321"/>
    <w:rsid w:val="00BA2DF2"/>
    <w:rsid w:val="00BA367D"/>
    <w:rsid w:val="00BA5857"/>
    <w:rsid w:val="00BB328B"/>
    <w:rsid w:val="00BC1254"/>
    <w:rsid w:val="00BC12B1"/>
    <w:rsid w:val="00BC17DB"/>
    <w:rsid w:val="00BC5991"/>
    <w:rsid w:val="00BC5C2B"/>
    <w:rsid w:val="00BC63B6"/>
    <w:rsid w:val="00BD123B"/>
    <w:rsid w:val="00BD14B8"/>
    <w:rsid w:val="00BD298F"/>
    <w:rsid w:val="00BD3120"/>
    <w:rsid w:val="00BD428D"/>
    <w:rsid w:val="00BD791E"/>
    <w:rsid w:val="00BE451A"/>
    <w:rsid w:val="00BE50D5"/>
    <w:rsid w:val="00BE70D0"/>
    <w:rsid w:val="00BE7223"/>
    <w:rsid w:val="00BE72F3"/>
    <w:rsid w:val="00BF0AED"/>
    <w:rsid w:val="00BF134D"/>
    <w:rsid w:val="00BF505C"/>
    <w:rsid w:val="00BF576C"/>
    <w:rsid w:val="00BF63C6"/>
    <w:rsid w:val="00C00201"/>
    <w:rsid w:val="00C043DF"/>
    <w:rsid w:val="00C04FDE"/>
    <w:rsid w:val="00C0587A"/>
    <w:rsid w:val="00C05CDC"/>
    <w:rsid w:val="00C06C22"/>
    <w:rsid w:val="00C105A5"/>
    <w:rsid w:val="00C11AD5"/>
    <w:rsid w:val="00C12CAB"/>
    <w:rsid w:val="00C16487"/>
    <w:rsid w:val="00C2192C"/>
    <w:rsid w:val="00C21D59"/>
    <w:rsid w:val="00C22460"/>
    <w:rsid w:val="00C236E0"/>
    <w:rsid w:val="00C26418"/>
    <w:rsid w:val="00C33463"/>
    <w:rsid w:val="00C347F9"/>
    <w:rsid w:val="00C36511"/>
    <w:rsid w:val="00C401FF"/>
    <w:rsid w:val="00C41439"/>
    <w:rsid w:val="00C429A0"/>
    <w:rsid w:val="00C42CA7"/>
    <w:rsid w:val="00C42E3E"/>
    <w:rsid w:val="00C43762"/>
    <w:rsid w:val="00C44D5B"/>
    <w:rsid w:val="00C46A7C"/>
    <w:rsid w:val="00C46C24"/>
    <w:rsid w:val="00C5213A"/>
    <w:rsid w:val="00C52281"/>
    <w:rsid w:val="00C53972"/>
    <w:rsid w:val="00C560BD"/>
    <w:rsid w:val="00C5765C"/>
    <w:rsid w:val="00C57D75"/>
    <w:rsid w:val="00C62415"/>
    <w:rsid w:val="00C632D1"/>
    <w:rsid w:val="00C63FD3"/>
    <w:rsid w:val="00C64754"/>
    <w:rsid w:val="00C65443"/>
    <w:rsid w:val="00C712A2"/>
    <w:rsid w:val="00C71C22"/>
    <w:rsid w:val="00C72D45"/>
    <w:rsid w:val="00C76845"/>
    <w:rsid w:val="00C80461"/>
    <w:rsid w:val="00C82ADD"/>
    <w:rsid w:val="00C835C3"/>
    <w:rsid w:val="00C8466B"/>
    <w:rsid w:val="00C860FC"/>
    <w:rsid w:val="00C8623F"/>
    <w:rsid w:val="00C90EC2"/>
    <w:rsid w:val="00C9177A"/>
    <w:rsid w:val="00C9183B"/>
    <w:rsid w:val="00C93F0D"/>
    <w:rsid w:val="00C949D0"/>
    <w:rsid w:val="00C94E17"/>
    <w:rsid w:val="00C963D1"/>
    <w:rsid w:val="00C973F2"/>
    <w:rsid w:val="00C97936"/>
    <w:rsid w:val="00CA1BFB"/>
    <w:rsid w:val="00CA1C48"/>
    <w:rsid w:val="00CA2199"/>
    <w:rsid w:val="00CA27BC"/>
    <w:rsid w:val="00CA5945"/>
    <w:rsid w:val="00CA59D2"/>
    <w:rsid w:val="00CB2ED9"/>
    <w:rsid w:val="00CB5F4E"/>
    <w:rsid w:val="00CB5FC7"/>
    <w:rsid w:val="00CB60BA"/>
    <w:rsid w:val="00CB6640"/>
    <w:rsid w:val="00CB737C"/>
    <w:rsid w:val="00CC03F8"/>
    <w:rsid w:val="00CC26AB"/>
    <w:rsid w:val="00CC3D30"/>
    <w:rsid w:val="00CC45EB"/>
    <w:rsid w:val="00CC6206"/>
    <w:rsid w:val="00CC66C5"/>
    <w:rsid w:val="00CC7516"/>
    <w:rsid w:val="00CD0AC6"/>
    <w:rsid w:val="00CD4BE4"/>
    <w:rsid w:val="00CD50BE"/>
    <w:rsid w:val="00CD566B"/>
    <w:rsid w:val="00CE0CF7"/>
    <w:rsid w:val="00CE1947"/>
    <w:rsid w:val="00CE3468"/>
    <w:rsid w:val="00CE372E"/>
    <w:rsid w:val="00CE4416"/>
    <w:rsid w:val="00CE4803"/>
    <w:rsid w:val="00CE7455"/>
    <w:rsid w:val="00CF2AC0"/>
    <w:rsid w:val="00CF2B66"/>
    <w:rsid w:val="00CF313B"/>
    <w:rsid w:val="00CF4369"/>
    <w:rsid w:val="00CF4870"/>
    <w:rsid w:val="00CF51F2"/>
    <w:rsid w:val="00CF7E71"/>
    <w:rsid w:val="00D01328"/>
    <w:rsid w:val="00D03C0A"/>
    <w:rsid w:val="00D051B9"/>
    <w:rsid w:val="00D05AA7"/>
    <w:rsid w:val="00D062AD"/>
    <w:rsid w:val="00D07491"/>
    <w:rsid w:val="00D07D61"/>
    <w:rsid w:val="00D10E01"/>
    <w:rsid w:val="00D217C2"/>
    <w:rsid w:val="00D21C43"/>
    <w:rsid w:val="00D21D7E"/>
    <w:rsid w:val="00D23232"/>
    <w:rsid w:val="00D24094"/>
    <w:rsid w:val="00D24640"/>
    <w:rsid w:val="00D265A4"/>
    <w:rsid w:val="00D27ABC"/>
    <w:rsid w:val="00D27DD0"/>
    <w:rsid w:val="00D3180D"/>
    <w:rsid w:val="00D32CCE"/>
    <w:rsid w:val="00D3387F"/>
    <w:rsid w:val="00D349AE"/>
    <w:rsid w:val="00D3574D"/>
    <w:rsid w:val="00D36BEF"/>
    <w:rsid w:val="00D44691"/>
    <w:rsid w:val="00D452AA"/>
    <w:rsid w:val="00D455B0"/>
    <w:rsid w:val="00D4705D"/>
    <w:rsid w:val="00D51107"/>
    <w:rsid w:val="00D5176F"/>
    <w:rsid w:val="00D523B2"/>
    <w:rsid w:val="00D5283C"/>
    <w:rsid w:val="00D53489"/>
    <w:rsid w:val="00D54C34"/>
    <w:rsid w:val="00D558C5"/>
    <w:rsid w:val="00D55B5D"/>
    <w:rsid w:val="00D621D6"/>
    <w:rsid w:val="00D62AB8"/>
    <w:rsid w:val="00D63FF7"/>
    <w:rsid w:val="00D67668"/>
    <w:rsid w:val="00D71272"/>
    <w:rsid w:val="00D754F4"/>
    <w:rsid w:val="00D77194"/>
    <w:rsid w:val="00D77828"/>
    <w:rsid w:val="00D83A5D"/>
    <w:rsid w:val="00D8500A"/>
    <w:rsid w:val="00D85839"/>
    <w:rsid w:val="00D90F82"/>
    <w:rsid w:val="00D91289"/>
    <w:rsid w:val="00D91C2E"/>
    <w:rsid w:val="00D92A13"/>
    <w:rsid w:val="00D96B21"/>
    <w:rsid w:val="00D96F23"/>
    <w:rsid w:val="00DA0F79"/>
    <w:rsid w:val="00DA1234"/>
    <w:rsid w:val="00DA3A64"/>
    <w:rsid w:val="00DA5199"/>
    <w:rsid w:val="00DA54BF"/>
    <w:rsid w:val="00DB0674"/>
    <w:rsid w:val="00DB52C4"/>
    <w:rsid w:val="00DB6CF1"/>
    <w:rsid w:val="00DC037D"/>
    <w:rsid w:val="00DC0F2B"/>
    <w:rsid w:val="00DC1147"/>
    <w:rsid w:val="00DC23E2"/>
    <w:rsid w:val="00DC2D06"/>
    <w:rsid w:val="00DC4302"/>
    <w:rsid w:val="00DC7B6D"/>
    <w:rsid w:val="00DD0B30"/>
    <w:rsid w:val="00DD1C8D"/>
    <w:rsid w:val="00DD1F01"/>
    <w:rsid w:val="00DD24CA"/>
    <w:rsid w:val="00DD4929"/>
    <w:rsid w:val="00DD5C5A"/>
    <w:rsid w:val="00DD62EE"/>
    <w:rsid w:val="00DD67A9"/>
    <w:rsid w:val="00DD7052"/>
    <w:rsid w:val="00DE029A"/>
    <w:rsid w:val="00DF11BD"/>
    <w:rsid w:val="00DF33E5"/>
    <w:rsid w:val="00DF4E40"/>
    <w:rsid w:val="00DF63C7"/>
    <w:rsid w:val="00DF6E6E"/>
    <w:rsid w:val="00DF72C8"/>
    <w:rsid w:val="00DF7B64"/>
    <w:rsid w:val="00DF7E5F"/>
    <w:rsid w:val="00E02A27"/>
    <w:rsid w:val="00E030F6"/>
    <w:rsid w:val="00E12D86"/>
    <w:rsid w:val="00E1337B"/>
    <w:rsid w:val="00E13414"/>
    <w:rsid w:val="00E13F88"/>
    <w:rsid w:val="00E149BD"/>
    <w:rsid w:val="00E159E8"/>
    <w:rsid w:val="00E15F4B"/>
    <w:rsid w:val="00E201D2"/>
    <w:rsid w:val="00E20946"/>
    <w:rsid w:val="00E21410"/>
    <w:rsid w:val="00E23B0E"/>
    <w:rsid w:val="00E24454"/>
    <w:rsid w:val="00E24BCD"/>
    <w:rsid w:val="00E270C3"/>
    <w:rsid w:val="00E31207"/>
    <w:rsid w:val="00E32927"/>
    <w:rsid w:val="00E35386"/>
    <w:rsid w:val="00E3591B"/>
    <w:rsid w:val="00E37957"/>
    <w:rsid w:val="00E37F69"/>
    <w:rsid w:val="00E404DF"/>
    <w:rsid w:val="00E41206"/>
    <w:rsid w:val="00E421BA"/>
    <w:rsid w:val="00E4233B"/>
    <w:rsid w:val="00E42BA8"/>
    <w:rsid w:val="00E43100"/>
    <w:rsid w:val="00E4439E"/>
    <w:rsid w:val="00E46151"/>
    <w:rsid w:val="00E472DC"/>
    <w:rsid w:val="00E47D98"/>
    <w:rsid w:val="00E52B6A"/>
    <w:rsid w:val="00E55CA4"/>
    <w:rsid w:val="00E6138D"/>
    <w:rsid w:val="00E614EF"/>
    <w:rsid w:val="00E63F78"/>
    <w:rsid w:val="00E64440"/>
    <w:rsid w:val="00E64B17"/>
    <w:rsid w:val="00E653A1"/>
    <w:rsid w:val="00E70BC2"/>
    <w:rsid w:val="00E71F14"/>
    <w:rsid w:val="00E74687"/>
    <w:rsid w:val="00E74983"/>
    <w:rsid w:val="00E74EA7"/>
    <w:rsid w:val="00E75DB6"/>
    <w:rsid w:val="00E767E1"/>
    <w:rsid w:val="00E7771B"/>
    <w:rsid w:val="00E82F09"/>
    <w:rsid w:val="00E8436A"/>
    <w:rsid w:val="00E85A77"/>
    <w:rsid w:val="00E874E8"/>
    <w:rsid w:val="00E87839"/>
    <w:rsid w:val="00E91AE0"/>
    <w:rsid w:val="00E930C5"/>
    <w:rsid w:val="00E93295"/>
    <w:rsid w:val="00E9359C"/>
    <w:rsid w:val="00E950E1"/>
    <w:rsid w:val="00EA0014"/>
    <w:rsid w:val="00EA3029"/>
    <w:rsid w:val="00EA5851"/>
    <w:rsid w:val="00EB287A"/>
    <w:rsid w:val="00EB5A4B"/>
    <w:rsid w:val="00EC1A34"/>
    <w:rsid w:val="00EC2A77"/>
    <w:rsid w:val="00EC4569"/>
    <w:rsid w:val="00EC4914"/>
    <w:rsid w:val="00EC687A"/>
    <w:rsid w:val="00EC71A4"/>
    <w:rsid w:val="00ED04EA"/>
    <w:rsid w:val="00ED0FDD"/>
    <w:rsid w:val="00ED194B"/>
    <w:rsid w:val="00ED2E4B"/>
    <w:rsid w:val="00ED315F"/>
    <w:rsid w:val="00ED5003"/>
    <w:rsid w:val="00EE14F0"/>
    <w:rsid w:val="00EE1614"/>
    <w:rsid w:val="00EE3E4C"/>
    <w:rsid w:val="00EE4945"/>
    <w:rsid w:val="00EF01D9"/>
    <w:rsid w:val="00EF0E0E"/>
    <w:rsid w:val="00EF435A"/>
    <w:rsid w:val="00EF610C"/>
    <w:rsid w:val="00F016D1"/>
    <w:rsid w:val="00F020FE"/>
    <w:rsid w:val="00F025A1"/>
    <w:rsid w:val="00F04BB8"/>
    <w:rsid w:val="00F04C3E"/>
    <w:rsid w:val="00F07447"/>
    <w:rsid w:val="00F101DD"/>
    <w:rsid w:val="00F10BA3"/>
    <w:rsid w:val="00F10DFE"/>
    <w:rsid w:val="00F1691A"/>
    <w:rsid w:val="00F17B96"/>
    <w:rsid w:val="00F310A6"/>
    <w:rsid w:val="00F32D85"/>
    <w:rsid w:val="00F32E0C"/>
    <w:rsid w:val="00F35403"/>
    <w:rsid w:val="00F35E00"/>
    <w:rsid w:val="00F36265"/>
    <w:rsid w:val="00F36D50"/>
    <w:rsid w:val="00F417C8"/>
    <w:rsid w:val="00F41C2A"/>
    <w:rsid w:val="00F438A4"/>
    <w:rsid w:val="00F43D00"/>
    <w:rsid w:val="00F451C2"/>
    <w:rsid w:val="00F45725"/>
    <w:rsid w:val="00F4774F"/>
    <w:rsid w:val="00F50274"/>
    <w:rsid w:val="00F5056B"/>
    <w:rsid w:val="00F60D41"/>
    <w:rsid w:val="00F60EE0"/>
    <w:rsid w:val="00F60F60"/>
    <w:rsid w:val="00F620FF"/>
    <w:rsid w:val="00F623CD"/>
    <w:rsid w:val="00F65473"/>
    <w:rsid w:val="00F67362"/>
    <w:rsid w:val="00F67AFD"/>
    <w:rsid w:val="00F70390"/>
    <w:rsid w:val="00F72A64"/>
    <w:rsid w:val="00F7325A"/>
    <w:rsid w:val="00F778E1"/>
    <w:rsid w:val="00F80AF9"/>
    <w:rsid w:val="00F821C4"/>
    <w:rsid w:val="00F828FB"/>
    <w:rsid w:val="00F83BB9"/>
    <w:rsid w:val="00F83CCF"/>
    <w:rsid w:val="00F8767A"/>
    <w:rsid w:val="00F876F1"/>
    <w:rsid w:val="00F9136F"/>
    <w:rsid w:val="00F91501"/>
    <w:rsid w:val="00F93E5D"/>
    <w:rsid w:val="00F9506C"/>
    <w:rsid w:val="00F96E45"/>
    <w:rsid w:val="00F97530"/>
    <w:rsid w:val="00FA176A"/>
    <w:rsid w:val="00FA1C01"/>
    <w:rsid w:val="00FA2645"/>
    <w:rsid w:val="00FA2F58"/>
    <w:rsid w:val="00FA58DB"/>
    <w:rsid w:val="00FA6C14"/>
    <w:rsid w:val="00FB0542"/>
    <w:rsid w:val="00FB1DCF"/>
    <w:rsid w:val="00FB4C33"/>
    <w:rsid w:val="00FB560E"/>
    <w:rsid w:val="00FB5DAF"/>
    <w:rsid w:val="00FC01B4"/>
    <w:rsid w:val="00FC1DDC"/>
    <w:rsid w:val="00FC261A"/>
    <w:rsid w:val="00FC4D75"/>
    <w:rsid w:val="00FC5D90"/>
    <w:rsid w:val="00FC5FC6"/>
    <w:rsid w:val="00FD0383"/>
    <w:rsid w:val="00FD1395"/>
    <w:rsid w:val="00FD38C8"/>
    <w:rsid w:val="00FD6B20"/>
    <w:rsid w:val="00FD7C17"/>
    <w:rsid w:val="00FE13DC"/>
    <w:rsid w:val="00FE2AAC"/>
    <w:rsid w:val="00FE31B1"/>
    <w:rsid w:val="00FE36C3"/>
    <w:rsid w:val="00FE47FF"/>
    <w:rsid w:val="00FE63C6"/>
    <w:rsid w:val="00FF02B5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A4CDF8"/>
  <w15:docId w15:val="{9628B4FD-0D3C-41F8-A372-3E012AE8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D5C6D"/>
    <w:pPr>
      <w:keepNext/>
      <w:keepLines/>
      <w:spacing w:before="240" w:after="360"/>
      <w:outlineLvl w:val="0"/>
    </w:pPr>
    <w:rPr>
      <w:rFonts w:ascii="Arial Nova" w:eastAsiaTheme="majorEastAsia" w:hAnsi="Arial Nova" w:cstheme="majorBidi"/>
      <w:b/>
      <w:color w:val="0070C0"/>
      <w:sz w:val="24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306B"/>
    <w:pPr>
      <w:keepNext/>
      <w:keepLines/>
      <w:spacing w:after="240"/>
      <w:outlineLvl w:val="1"/>
    </w:pPr>
    <w:rPr>
      <w:rFonts w:ascii="Arial Nova" w:eastAsiaTheme="majorEastAsia" w:hAnsi="Arial Nova" w:cstheme="majorBidi"/>
      <w:b/>
      <w:sz w:val="24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4173D"/>
    <w:pPr>
      <w:keepNext/>
      <w:keepLines/>
      <w:spacing w:after="240"/>
      <w:outlineLvl w:val="2"/>
    </w:pPr>
    <w:rPr>
      <w:rFonts w:ascii="Arial Nova" w:eastAsiaTheme="majorEastAsia" w:hAnsi="Arial Nova" w:cstheme="majorBidi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1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18E4"/>
  </w:style>
  <w:style w:type="paragraph" w:styleId="Pieddepage">
    <w:name w:val="footer"/>
    <w:basedOn w:val="Normal"/>
    <w:link w:val="PieddepageCar"/>
    <w:uiPriority w:val="99"/>
    <w:unhideWhenUsed/>
    <w:rsid w:val="00981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18E4"/>
  </w:style>
  <w:style w:type="paragraph" w:styleId="Sansinterligne">
    <w:name w:val="No Spacing"/>
    <w:link w:val="SansinterligneCar"/>
    <w:uiPriority w:val="1"/>
    <w:qFormat/>
    <w:rsid w:val="0006306B"/>
    <w:pPr>
      <w:spacing w:after="0" w:line="240" w:lineRule="auto"/>
      <w:jc w:val="both"/>
    </w:pPr>
    <w:rPr>
      <w:rFonts w:ascii="Arial Nova" w:eastAsiaTheme="minorEastAsia" w:hAnsi="Arial Nov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6306B"/>
    <w:rPr>
      <w:rFonts w:ascii="Arial Nova" w:eastAsiaTheme="minorEastAsia" w:hAnsi="Arial Nova"/>
      <w:lang w:eastAsia="fr-FR"/>
    </w:rPr>
  </w:style>
  <w:style w:type="paragraph" w:styleId="Paragraphedeliste">
    <w:name w:val="List Paragraph"/>
    <w:basedOn w:val="Normal"/>
    <w:uiPriority w:val="34"/>
    <w:qFormat/>
    <w:rsid w:val="00DB52C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C2D82"/>
    <w:rPr>
      <w:color w:val="0000FF"/>
      <w:u w:val="single"/>
    </w:rPr>
  </w:style>
  <w:style w:type="paragraph" w:customStyle="1" w:styleId="DecimalAligned">
    <w:name w:val="Decimal Aligned"/>
    <w:basedOn w:val="Normal"/>
    <w:uiPriority w:val="40"/>
    <w:qFormat/>
    <w:rsid w:val="00A932CF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A932CF"/>
    <w:pPr>
      <w:spacing w:after="0" w:line="240" w:lineRule="auto"/>
    </w:pPr>
    <w:rPr>
      <w:rFonts w:eastAsiaTheme="minorEastAsia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A932CF"/>
    <w:rPr>
      <w:rFonts w:eastAsiaTheme="minorEastAsia" w:cs="Times New Roman"/>
      <w:sz w:val="20"/>
      <w:szCs w:val="20"/>
      <w:lang w:eastAsia="fr-FR"/>
    </w:rPr>
  </w:style>
  <w:style w:type="character" w:styleId="Accentuationlgre">
    <w:name w:val="Subtle Emphasis"/>
    <w:basedOn w:val="Policepardfaut"/>
    <w:uiPriority w:val="19"/>
    <w:qFormat/>
    <w:rsid w:val="00A932CF"/>
    <w:rPr>
      <w:i/>
      <w:iCs/>
    </w:rPr>
  </w:style>
  <w:style w:type="table" w:styleId="Trameclaire-Accent1">
    <w:name w:val="Light Shading Accent 1"/>
    <w:basedOn w:val="TableauNormal"/>
    <w:uiPriority w:val="60"/>
    <w:rsid w:val="00A932CF"/>
    <w:pPr>
      <w:spacing w:after="0" w:line="240" w:lineRule="auto"/>
    </w:pPr>
    <w:rPr>
      <w:rFonts w:eastAsiaTheme="minorEastAsia"/>
      <w:color w:val="2F5496" w:themeColor="accent1" w:themeShade="BF"/>
      <w:lang w:eastAsia="fr-FR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customStyle="1" w:styleId="Mentionnonrsolue1">
    <w:name w:val="Mention non résolue1"/>
    <w:basedOn w:val="Policepardfaut"/>
    <w:uiPriority w:val="99"/>
    <w:semiHidden/>
    <w:unhideWhenUsed/>
    <w:rsid w:val="00A76086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7928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9286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9286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928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9286F"/>
    <w:rPr>
      <w:b/>
      <w:bCs/>
      <w:sz w:val="20"/>
      <w:szCs w:val="20"/>
    </w:rPr>
  </w:style>
  <w:style w:type="numbering" w:customStyle="1" w:styleId="puces">
    <w:name w:val="puces"/>
    <w:basedOn w:val="Aucuneliste"/>
    <w:rsid w:val="00F310A6"/>
    <w:pPr>
      <w:numPr>
        <w:numId w:val="5"/>
      </w:numPr>
    </w:pPr>
  </w:style>
  <w:style w:type="paragraph" w:customStyle="1" w:styleId="Default">
    <w:name w:val="Default"/>
    <w:rsid w:val="00144164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2BA8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2D5C6D"/>
    <w:rPr>
      <w:rFonts w:ascii="Arial Nova" w:eastAsiaTheme="majorEastAsia" w:hAnsi="Arial Nova" w:cstheme="majorBidi"/>
      <w:b/>
      <w:color w:val="0070C0"/>
      <w:sz w:val="24"/>
      <w:szCs w:val="32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3674C"/>
    <w:pPr>
      <w:outlineLvl w:val="9"/>
    </w:pPr>
    <w:rPr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6306B"/>
    <w:rPr>
      <w:rFonts w:ascii="Arial Nova" w:eastAsiaTheme="majorEastAsia" w:hAnsi="Arial Nova" w:cstheme="majorBidi"/>
      <w:b/>
      <w:sz w:val="24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54173D"/>
    <w:rPr>
      <w:rFonts w:ascii="Arial Nova" w:eastAsiaTheme="majorEastAsia" w:hAnsi="Arial Nova" w:cstheme="majorBidi"/>
      <w:szCs w:val="24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3E3265"/>
    <w:pPr>
      <w:tabs>
        <w:tab w:val="right" w:leader="dot" w:pos="9062"/>
      </w:tabs>
      <w:spacing w:after="100"/>
    </w:pPr>
    <w:rPr>
      <w:rFonts w:ascii="Arial Nova" w:hAnsi="Arial Nova"/>
      <w:b/>
      <w:bCs/>
      <w:noProof/>
      <w:color w:val="0070C0"/>
    </w:rPr>
  </w:style>
  <w:style w:type="paragraph" w:styleId="TM2">
    <w:name w:val="toc 2"/>
    <w:basedOn w:val="Normal"/>
    <w:next w:val="Normal"/>
    <w:autoRedefine/>
    <w:uiPriority w:val="39"/>
    <w:unhideWhenUsed/>
    <w:rsid w:val="006B17BD"/>
    <w:pPr>
      <w:tabs>
        <w:tab w:val="right" w:leader="dot" w:pos="9062"/>
      </w:tabs>
      <w:spacing w:after="100"/>
      <w:ind w:left="220"/>
    </w:pPr>
    <w:rPr>
      <w:rFonts w:ascii="Arial Nova" w:hAnsi="Arial Nova" w:cstheme="majorBidi"/>
      <w:b/>
      <w:bCs/>
      <w:noProof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E93295"/>
    <w:pPr>
      <w:tabs>
        <w:tab w:val="right" w:leader="dot" w:pos="9062"/>
      </w:tabs>
      <w:spacing w:after="100"/>
      <w:ind w:left="440"/>
    </w:pPr>
    <w:rPr>
      <w:rFonts w:ascii="Arial Nova" w:hAnsi="Arial Nova"/>
      <w:noProof/>
    </w:rPr>
  </w:style>
  <w:style w:type="table" w:styleId="Grilledutableau">
    <w:name w:val="Table Grid"/>
    <w:basedOn w:val="TableauNormal"/>
    <w:uiPriority w:val="39"/>
    <w:rsid w:val="00F72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0334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M4">
    <w:name w:val="toc 4"/>
    <w:basedOn w:val="Normal"/>
    <w:next w:val="Normal"/>
    <w:autoRedefine/>
    <w:uiPriority w:val="39"/>
    <w:unhideWhenUsed/>
    <w:rsid w:val="00CC3D30"/>
    <w:pPr>
      <w:spacing w:after="100"/>
      <w:ind w:left="660"/>
    </w:pPr>
    <w:rPr>
      <w:rFonts w:eastAsiaTheme="minorEastAsia"/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CC3D30"/>
    <w:pPr>
      <w:spacing w:after="100"/>
      <w:ind w:left="880"/>
    </w:pPr>
    <w:rPr>
      <w:rFonts w:eastAsiaTheme="minorEastAsia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CC3D30"/>
    <w:pPr>
      <w:spacing w:after="100"/>
      <w:ind w:left="1100"/>
    </w:pPr>
    <w:rPr>
      <w:rFonts w:eastAsiaTheme="minorEastAsia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CC3D30"/>
    <w:pPr>
      <w:spacing w:after="100"/>
      <w:ind w:left="1320"/>
    </w:pPr>
    <w:rPr>
      <w:rFonts w:eastAsiaTheme="minorEastAsia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CC3D30"/>
    <w:pPr>
      <w:spacing w:after="100"/>
      <w:ind w:left="1540"/>
    </w:pPr>
    <w:rPr>
      <w:rFonts w:eastAsiaTheme="minorEastAsia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CC3D30"/>
    <w:pPr>
      <w:spacing w:after="100"/>
      <w:ind w:left="1760"/>
    </w:pPr>
    <w:rPr>
      <w:rFonts w:eastAsiaTheme="minorEastAsia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CC3D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2C775-4EF0-43BE-88BE-68A698EF8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376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REFECTION DE</vt:lpstr>
    </vt:vector>
  </TitlesOfParts>
  <Company>REFECTION DE LA RUE …….</Company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REFECTION DE</dc:title>
  <dc:subject/>
  <dc:creator>Nicolas BROCHET</dc:creator>
  <cp:keywords/>
  <dc:description/>
  <cp:lastModifiedBy>Nicolas BROCHET</cp:lastModifiedBy>
  <cp:revision>2</cp:revision>
  <cp:lastPrinted>2022-01-17T10:34:00Z</cp:lastPrinted>
  <dcterms:created xsi:type="dcterms:W3CDTF">2023-08-31T08:57:00Z</dcterms:created>
  <dcterms:modified xsi:type="dcterms:W3CDTF">2023-08-31T08:57:00Z</dcterms:modified>
</cp:coreProperties>
</file>